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637FA" w14:textId="77777777" w:rsidR="00D44BD5" w:rsidRPr="00AC5432" w:rsidRDefault="00D44BD5" w:rsidP="00834FDA">
      <w:pPr>
        <w:pStyle w:val="Sinespaciado"/>
        <w:tabs>
          <w:tab w:val="left" w:pos="8055"/>
        </w:tabs>
        <w:jc w:val="both"/>
        <w:rPr>
          <w:rFonts w:ascii="Times New Roman" w:hAnsi="Times New Roman"/>
        </w:rPr>
      </w:pPr>
      <w:bookmarkStart w:id="0" w:name="_GoBack"/>
      <w:bookmarkEnd w:id="0"/>
    </w:p>
    <w:p w14:paraId="4A8E5866" w14:textId="77777777" w:rsidR="00D44BD5" w:rsidRPr="00AC5432" w:rsidRDefault="00D44BD5" w:rsidP="00834FDA">
      <w:pPr>
        <w:pStyle w:val="Sinespaciado"/>
        <w:tabs>
          <w:tab w:val="left" w:pos="8055"/>
        </w:tabs>
        <w:jc w:val="both"/>
        <w:rPr>
          <w:rFonts w:ascii="Times New Roman" w:hAnsi="Times New Roman"/>
        </w:rPr>
      </w:pPr>
    </w:p>
    <w:p w14:paraId="6C361BC4" w14:textId="77421C81" w:rsidR="00504123" w:rsidRPr="00AC5432" w:rsidRDefault="00504123" w:rsidP="00834FDA">
      <w:pPr>
        <w:pStyle w:val="Sinespaciado"/>
        <w:tabs>
          <w:tab w:val="left" w:pos="8055"/>
        </w:tabs>
        <w:jc w:val="both"/>
        <w:rPr>
          <w:rFonts w:ascii="Times New Roman" w:hAnsi="Times New Roman"/>
        </w:rPr>
      </w:pPr>
      <w:r w:rsidRPr="00AC5432">
        <w:rPr>
          <w:rFonts w:ascii="Times New Roman" w:hAnsi="Times New Roman"/>
        </w:rPr>
        <w:t>B</w:t>
      </w:r>
      <w:r w:rsidR="00954A33">
        <w:rPr>
          <w:rFonts w:ascii="Times New Roman" w:hAnsi="Times New Roman"/>
        </w:rPr>
        <w:t xml:space="preserve">ogotá D.C, octubre 10 </w:t>
      </w:r>
      <w:r w:rsidRPr="00AC5432">
        <w:rPr>
          <w:rFonts w:ascii="Times New Roman" w:hAnsi="Times New Roman"/>
        </w:rPr>
        <w:t>de 2016</w:t>
      </w:r>
    </w:p>
    <w:p w14:paraId="72D42749" w14:textId="77777777" w:rsidR="00504123" w:rsidRPr="00AC5432" w:rsidRDefault="00504123" w:rsidP="00834FDA">
      <w:pPr>
        <w:pStyle w:val="Sinespaciado"/>
        <w:jc w:val="both"/>
        <w:rPr>
          <w:rFonts w:ascii="Times New Roman" w:hAnsi="Times New Roman"/>
        </w:rPr>
      </w:pPr>
    </w:p>
    <w:p w14:paraId="4FF409BD" w14:textId="77777777" w:rsidR="00504123" w:rsidRPr="00AC5432" w:rsidRDefault="00504123" w:rsidP="00834FDA">
      <w:pPr>
        <w:pStyle w:val="Sinespaciado"/>
        <w:jc w:val="both"/>
        <w:rPr>
          <w:rFonts w:ascii="Times New Roman" w:hAnsi="Times New Roman"/>
        </w:rPr>
      </w:pPr>
    </w:p>
    <w:p w14:paraId="602678FE" w14:textId="77777777" w:rsidR="00504123" w:rsidRPr="00AC5432" w:rsidRDefault="00504123" w:rsidP="00834FDA">
      <w:pPr>
        <w:pStyle w:val="Sinespaciado"/>
        <w:jc w:val="both"/>
        <w:rPr>
          <w:rFonts w:ascii="Times New Roman" w:hAnsi="Times New Roman"/>
        </w:rPr>
      </w:pPr>
    </w:p>
    <w:p w14:paraId="3EFC803D" w14:textId="77777777" w:rsidR="00504123" w:rsidRPr="00AC5432" w:rsidRDefault="00504123" w:rsidP="00834FDA">
      <w:pPr>
        <w:pStyle w:val="Sinespaciado"/>
        <w:jc w:val="both"/>
        <w:rPr>
          <w:rFonts w:ascii="Times New Roman" w:hAnsi="Times New Roman"/>
        </w:rPr>
      </w:pPr>
    </w:p>
    <w:p w14:paraId="77D08770" w14:textId="77777777" w:rsidR="00504123" w:rsidRPr="00AC5432" w:rsidRDefault="00504123" w:rsidP="00834FDA">
      <w:pPr>
        <w:pStyle w:val="Sinespaciado"/>
        <w:jc w:val="both"/>
        <w:rPr>
          <w:rFonts w:ascii="Times New Roman" w:hAnsi="Times New Roman"/>
        </w:rPr>
      </w:pPr>
      <w:r w:rsidRPr="00AC5432">
        <w:rPr>
          <w:rFonts w:ascii="Times New Roman" w:hAnsi="Times New Roman"/>
        </w:rPr>
        <w:t>Presidente</w:t>
      </w:r>
    </w:p>
    <w:p w14:paraId="15E8C761" w14:textId="77777777" w:rsidR="00504123" w:rsidRPr="00AC5432" w:rsidRDefault="00504123" w:rsidP="00834FDA">
      <w:pPr>
        <w:pStyle w:val="Sinespaciado"/>
        <w:jc w:val="both"/>
        <w:rPr>
          <w:rFonts w:ascii="Times New Roman" w:hAnsi="Times New Roman"/>
          <w:b/>
        </w:rPr>
      </w:pPr>
      <w:r w:rsidRPr="00AC5432">
        <w:rPr>
          <w:rFonts w:ascii="Times New Roman" w:hAnsi="Times New Roman"/>
          <w:b/>
        </w:rPr>
        <w:t>TELESFORO PEDRAZA ORTEGA</w:t>
      </w:r>
    </w:p>
    <w:p w14:paraId="1E35991A" w14:textId="77777777" w:rsidR="00504123" w:rsidRPr="00AC5432" w:rsidRDefault="00504123" w:rsidP="00834FDA">
      <w:pPr>
        <w:pStyle w:val="Sinespaciado"/>
        <w:tabs>
          <w:tab w:val="left" w:pos="6168"/>
          <w:tab w:val="right" w:pos="8838"/>
        </w:tabs>
        <w:jc w:val="both"/>
        <w:rPr>
          <w:rFonts w:ascii="Times New Roman" w:hAnsi="Times New Roman"/>
        </w:rPr>
      </w:pPr>
      <w:r w:rsidRPr="00AC5432">
        <w:rPr>
          <w:rFonts w:ascii="Times New Roman" w:hAnsi="Times New Roman"/>
        </w:rPr>
        <w:t xml:space="preserve">Comisión Primera </w:t>
      </w:r>
    </w:p>
    <w:p w14:paraId="093F2B27" w14:textId="77777777" w:rsidR="00504123" w:rsidRPr="00AC5432" w:rsidRDefault="00504123" w:rsidP="00834FDA">
      <w:pPr>
        <w:pStyle w:val="Sinespaciado"/>
        <w:tabs>
          <w:tab w:val="left" w:pos="6168"/>
          <w:tab w:val="right" w:pos="8838"/>
        </w:tabs>
        <w:jc w:val="both"/>
        <w:rPr>
          <w:rFonts w:ascii="Times New Roman" w:hAnsi="Times New Roman"/>
          <w:b/>
        </w:rPr>
      </w:pPr>
      <w:r w:rsidRPr="00AC5432">
        <w:rPr>
          <w:rFonts w:ascii="Times New Roman" w:hAnsi="Times New Roman"/>
        </w:rPr>
        <w:t>Cámara de Representantes</w:t>
      </w:r>
    </w:p>
    <w:p w14:paraId="57672D31" w14:textId="77777777" w:rsidR="00504123" w:rsidRPr="00AC5432" w:rsidRDefault="00504123" w:rsidP="00834FDA">
      <w:pPr>
        <w:pStyle w:val="Sinespaciado"/>
        <w:jc w:val="both"/>
        <w:rPr>
          <w:rFonts w:ascii="Times New Roman" w:hAnsi="Times New Roman"/>
        </w:rPr>
      </w:pPr>
    </w:p>
    <w:p w14:paraId="2C3D8938" w14:textId="77777777" w:rsidR="00504123" w:rsidRPr="00AC5432" w:rsidRDefault="00504123" w:rsidP="00834FDA">
      <w:pPr>
        <w:pStyle w:val="Sinespaciado"/>
        <w:jc w:val="both"/>
        <w:rPr>
          <w:rFonts w:ascii="Times New Roman" w:hAnsi="Times New Roman"/>
        </w:rPr>
      </w:pPr>
    </w:p>
    <w:p w14:paraId="4FC5E9B5" w14:textId="77777777" w:rsidR="00504123" w:rsidRPr="00AC5432" w:rsidRDefault="00504123" w:rsidP="00834FDA">
      <w:pPr>
        <w:pStyle w:val="Sinespaciado"/>
        <w:jc w:val="both"/>
        <w:rPr>
          <w:rFonts w:ascii="Times New Roman" w:hAnsi="Times New Roman"/>
        </w:rPr>
      </w:pPr>
    </w:p>
    <w:p w14:paraId="76A39FB7" w14:textId="77777777" w:rsidR="006E52DF" w:rsidRPr="00AC5432" w:rsidRDefault="006E52DF" w:rsidP="00834FDA">
      <w:pPr>
        <w:pStyle w:val="Sinespaciado"/>
        <w:jc w:val="both"/>
        <w:rPr>
          <w:rFonts w:ascii="Times New Roman" w:hAnsi="Times New Roman"/>
        </w:rPr>
      </w:pPr>
    </w:p>
    <w:p w14:paraId="7E331CF2" w14:textId="77777777" w:rsidR="00504123" w:rsidRPr="00AC5432" w:rsidRDefault="00504123" w:rsidP="00834FDA">
      <w:pPr>
        <w:pStyle w:val="Sinespaciado"/>
        <w:jc w:val="both"/>
        <w:rPr>
          <w:rFonts w:ascii="Times New Roman" w:hAnsi="Times New Roman"/>
        </w:rPr>
      </w:pPr>
    </w:p>
    <w:p w14:paraId="09EA7EA8" w14:textId="4F3B3C8A" w:rsidR="00504123" w:rsidRPr="00AC5432" w:rsidRDefault="00504123" w:rsidP="00834FDA">
      <w:pPr>
        <w:spacing w:after="0" w:line="240" w:lineRule="auto"/>
        <w:ind w:left="3540"/>
        <w:jc w:val="both"/>
        <w:rPr>
          <w:rFonts w:ascii="Times New Roman" w:hAnsi="Times New Roman" w:cs="Times New Roman"/>
          <w:sz w:val="24"/>
          <w:szCs w:val="24"/>
        </w:rPr>
      </w:pPr>
      <w:r w:rsidRPr="00AC5432">
        <w:rPr>
          <w:rFonts w:ascii="Times New Roman" w:hAnsi="Times New Roman" w:cs="Times New Roman"/>
          <w:b/>
          <w:sz w:val="24"/>
          <w:szCs w:val="24"/>
        </w:rPr>
        <w:t>REF:</w:t>
      </w:r>
      <w:r w:rsidRPr="00AC5432">
        <w:rPr>
          <w:rFonts w:ascii="Times New Roman" w:hAnsi="Times New Roman" w:cs="Times New Roman"/>
          <w:sz w:val="24"/>
          <w:szCs w:val="24"/>
        </w:rPr>
        <w:tab/>
        <w:t>INFORME DE PONENCIA PARA PRIMER  DEBATE DEL PROYECTO DE LEY No. 041 de 2016 Cámara “Por el cual se tutela el derecho al li</w:t>
      </w:r>
      <w:r w:rsidR="00437D0A" w:rsidRPr="00AC5432">
        <w:rPr>
          <w:rFonts w:ascii="Times New Roman" w:hAnsi="Times New Roman" w:cs="Times New Roman"/>
          <w:sz w:val="24"/>
          <w:szCs w:val="24"/>
        </w:rPr>
        <w:t>bre desarrollo sexual de las niñ</w:t>
      </w:r>
      <w:r w:rsidRPr="00AC5432">
        <w:rPr>
          <w:rFonts w:ascii="Times New Roman" w:hAnsi="Times New Roman" w:cs="Times New Roman"/>
          <w:sz w:val="24"/>
          <w:szCs w:val="24"/>
        </w:rPr>
        <w:t xml:space="preserve">as y niños menores de 14 años”. </w:t>
      </w:r>
    </w:p>
    <w:p w14:paraId="0409A78F" w14:textId="77777777" w:rsidR="00504123" w:rsidRPr="00AC5432" w:rsidRDefault="00504123" w:rsidP="00834FDA">
      <w:pPr>
        <w:spacing w:after="0" w:line="240" w:lineRule="auto"/>
        <w:jc w:val="both"/>
        <w:rPr>
          <w:rFonts w:ascii="Times New Roman" w:eastAsia="Times New Roman" w:hAnsi="Times New Roman" w:cs="Times New Roman"/>
          <w:sz w:val="24"/>
          <w:szCs w:val="24"/>
          <w:lang w:val="es-ES" w:eastAsia="es-CO"/>
        </w:rPr>
      </w:pPr>
    </w:p>
    <w:p w14:paraId="016DD918" w14:textId="77777777" w:rsidR="006E52DF" w:rsidRPr="00AC5432" w:rsidRDefault="006E52DF" w:rsidP="00834FDA">
      <w:pPr>
        <w:spacing w:after="0" w:line="240" w:lineRule="auto"/>
        <w:jc w:val="both"/>
        <w:rPr>
          <w:rFonts w:ascii="Times New Roman" w:eastAsia="Times New Roman" w:hAnsi="Times New Roman" w:cs="Times New Roman"/>
          <w:sz w:val="24"/>
          <w:szCs w:val="24"/>
          <w:lang w:val="es-ES" w:eastAsia="es-CO"/>
        </w:rPr>
      </w:pPr>
    </w:p>
    <w:p w14:paraId="6E2E0D69" w14:textId="77777777" w:rsidR="00504123" w:rsidRPr="00AC5432" w:rsidRDefault="00504123" w:rsidP="00834FDA">
      <w:pPr>
        <w:pStyle w:val="Sinespaciado"/>
        <w:jc w:val="both"/>
        <w:rPr>
          <w:rFonts w:ascii="Times New Roman" w:hAnsi="Times New Roman"/>
        </w:rPr>
      </w:pPr>
      <w:r w:rsidRPr="00AC5432">
        <w:rPr>
          <w:rFonts w:ascii="Times New Roman" w:hAnsi="Times New Roman"/>
        </w:rPr>
        <w:t>Respetado Presidente:</w:t>
      </w:r>
    </w:p>
    <w:p w14:paraId="77C56EFA" w14:textId="77777777" w:rsidR="00504123" w:rsidRPr="00AC5432" w:rsidRDefault="00504123" w:rsidP="00834FDA">
      <w:pPr>
        <w:pStyle w:val="Sinespaciado"/>
        <w:jc w:val="both"/>
        <w:rPr>
          <w:rFonts w:ascii="Times New Roman" w:hAnsi="Times New Roman"/>
        </w:rPr>
      </w:pPr>
    </w:p>
    <w:p w14:paraId="6C3F5F88" w14:textId="77777777" w:rsidR="00504123" w:rsidRPr="00AC5432" w:rsidRDefault="00504123" w:rsidP="00834FDA">
      <w:pPr>
        <w:spacing w:after="0" w:line="240" w:lineRule="auto"/>
        <w:jc w:val="both"/>
        <w:rPr>
          <w:rFonts w:ascii="Times New Roman" w:hAnsi="Times New Roman" w:cs="Times New Roman"/>
          <w:sz w:val="24"/>
          <w:szCs w:val="24"/>
        </w:rPr>
      </w:pPr>
    </w:p>
    <w:p w14:paraId="4420DAB9" w14:textId="6AD6BEF4" w:rsidR="00437D0A" w:rsidRPr="00AC5432" w:rsidRDefault="00437D0A" w:rsidP="00834FDA">
      <w:pPr>
        <w:spacing w:after="0" w:line="240" w:lineRule="auto"/>
        <w:jc w:val="both"/>
        <w:rPr>
          <w:rFonts w:ascii="Times New Roman" w:hAnsi="Times New Roman" w:cs="Times New Roman"/>
          <w:sz w:val="24"/>
          <w:szCs w:val="24"/>
        </w:rPr>
      </w:pPr>
      <w:r w:rsidRPr="00AC5432">
        <w:rPr>
          <w:rFonts w:ascii="Times New Roman" w:hAnsi="Times New Roman" w:cs="Times New Roman"/>
          <w:sz w:val="24"/>
          <w:szCs w:val="24"/>
        </w:rPr>
        <w:t xml:space="preserve">En atención a la designación que nos fuera hecha y dando cumplimiento a lo establecido en el artículo 156 de la Ley 5ª de 1992, nos permitimos presentar informe de ponencia y pliego de modificaciones para primer debate al Proyecto de ley número 041 de 2016 Cámara, </w:t>
      </w:r>
      <w:r w:rsidRPr="00AC5432">
        <w:rPr>
          <w:rFonts w:ascii="Times New Roman" w:hAnsi="Times New Roman" w:cs="Times New Roman"/>
          <w:i/>
          <w:sz w:val="24"/>
          <w:szCs w:val="24"/>
        </w:rPr>
        <w:t xml:space="preserve">“por el cual se tutela el derecho al libre desarrollo sexual de las niñas y niños menores de 14 años”, </w:t>
      </w:r>
      <w:r w:rsidRPr="00AC5432">
        <w:rPr>
          <w:rFonts w:ascii="Times New Roman" w:hAnsi="Times New Roman" w:cs="Times New Roman"/>
          <w:sz w:val="24"/>
          <w:szCs w:val="24"/>
        </w:rPr>
        <w:t>con el fin de que se ponga a consideración, para discusión de la Honorable Cámara de Representantes.</w:t>
      </w:r>
    </w:p>
    <w:p w14:paraId="13190037" w14:textId="2172973E" w:rsidR="00504123" w:rsidRPr="00AC5432" w:rsidRDefault="00504123" w:rsidP="00834FDA">
      <w:pPr>
        <w:spacing w:after="0" w:line="240" w:lineRule="auto"/>
        <w:jc w:val="both"/>
        <w:rPr>
          <w:rFonts w:ascii="Times New Roman" w:hAnsi="Times New Roman" w:cs="Times New Roman"/>
          <w:sz w:val="24"/>
          <w:szCs w:val="24"/>
        </w:rPr>
      </w:pPr>
    </w:p>
    <w:p w14:paraId="4129F1FB" w14:textId="77777777" w:rsidR="00504123" w:rsidRPr="00AC5432" w:rsidRDefault="00504123" w:rsidP="00834FDA">
      <w:pPr>
        <w:spacing w:after="0" w:line="240" w:lineRule="auto"/>
        <w:jc w:val="both"/>
        <w:rPr>
          <w:rFonts w:ascii="Times New Roman" w:hAnsi="Times New Roman" w:cs="Times New Roman"/>
          <w:sz w:val="24"/>
          <w:szCs w:val="24"/>
        </w:rPr>
      </w:pPr>
    </w:p>
    <w:p w14:paraId="53076C51" w14:textId="77777777" w:rsidR="00D44BD5" w:rsidRPr="00AC5432" w:rsidRDefault="00D44BD5" w:rsidP="00834FDA">
      <w:pPr>
        <w:spacing w:after="0" w:line="240" w:lineRule="auto"/>
        <w:jc w:val="both"/>
        <w:rPr>
          <w:rFonts w:ascii="Times New Roman" w:hAnsi="Times New Roman" w:cs="Times New Roman"/>
          <w:sz w:val="24"/>
          <w:szCs w:val="24"/>
        </w:rPr>
      </w:pPr>
    </w:p>
    <w:p w14:paraId="01350646" w14:textId="77777777" w:rsidR="00504123" w:rsidRPr="00AC5432" w:rsidRDefault="00504123" w:rsidP="00834FDA">
      <w:pPr>
        <w:spacing w:after="0" w:line="240" w:lineRule="auto"/>
        <w:jc w:val="both"/>
        <w:rPr>
          <w:rFonts w:ascii="Times New Roman" w:hAnsi="Times New Roman" w:cs="Times New Roman"/>
          <w:sz w:val="24"/>
          <w:szCs w:val="24"/>
        </w:rPr>
      </w:pPr>
      <w:r w:rsidRPr="00AC5432">
        <w:rPr>
          <w:rFonts w:ascii="Times New Roman" w:hAnsi="Times New Roman" w:cs="Times New Roman"/>
          <w:sz w:val="24"/>
          <w:szCs w:val="24"/>
        </w:rPr>
        <w:t>Cordialmente,</w:t>
      </w:r>
    </w:p>
    <w:p w14:paraId="6A3E67F8" w14:textId="77777777" w:rsidR="00504123" w:rsidRPr="00AC5432" w:rsidRDefault="00504123" w:rsidP="00834FDA">
      <w:pPr>
        <w:spacing w:after="0" w:line="240" w:lineRule="auto"/>
        <w:jc w:val="both"/>
        <w:rPr>
          <w:rFonts w:ascii="Times New Roman" w:hAnsi="Times New Roman" w:cs="Times New Roman"/>
          <w:sz w:val="24"/>
          <w:szCs w:val="24"/>
        </w:rPr>
      </w:pPr>
    </w:p>
    <w:p w14:paraId="77278C4E" w14:textId="77777777" w:rsidR="00504123" w:rsidRPr="00AC5432" w:rsidRDefault="00504123" w:rsidP="00834FDA">
      <w:pPr>
        <w:spacing w:after="0" w:line="240" w:lineRule="auto"/>
        <w:jc w:val="both"/>
        <w:rPr>
          <w:rFonts w:ascii="Times New Roman" w:hAnsi="Times New Roman" w:cs="Times New Roman"/>
          <w:sz w:val="24"/>
          <w:szCs w:val="24"/>
        </w:rPr>
      </w:pPr>
    </w:p>
    <w:p w14:paraId="433E7144" w14:textId="77777777" w:rsidR="00504123" w:rsidRPr="00AC5432" w:rsidRDefault="00504123" w:rsidP="00834FDA">
      <w:pPr>
        <w:spacing w:after="0" w:line="240" w:lineRule="auto"/>
        <w:rPr>
          <w:rFonts w:ascii="Times New Roman" w:hAnsi="Times New Roman" w:cs="Times New Roman"/>
          <w:b/>
          <w:sz w:val="24"/>
          <w:szCs w:val="24"/>
        </w:rPr>
      </w:pPr>
    </w:p>
    <w:p w14:paraId="108D16E6" w14:textId="77777777" w:rsidR="00504123" w:rsidRPr="00AC5432" w:rsidRDefault="00504123" w:rsidP="00834FDA">
      <w:pPr>
        <w:pStyle w:val="Sinespaciado"/>
        <w:jc w:val="both"/>
        <w:rPr>
          <w:rFonts w:ascii="Times New Roman" w:hAnsi="Times New Roman"/>
        </w:rPr>
      </w:pPr>
    </w:p>
    <w:p w14:paraId="5ED34507" w14:textId="77777777" w:rsidR="00D44BD5" w:rsidRPr="00AC5432" w:rsidRDefault="00504123" w:rsidP="00834FDA">
      <w:pPr>
        <w:spacing w:after="0" w:line="240" w:lineRule="auto"/>
        <w:jc w:val="both"/>
        <w:rPr>
          <w:rFonts w:ascii="Times New Roman" w:hAnsi="Times New Roman" w:cs="Times New Roman"/>
          <w:sz w:val="24"/>
          <w:szCs w:val="24"/>
        </w:rPr>
      </w:pPr>
      <w:r w:rsidRPr="00AC5432">
        <w:rPr>
          <w:rFonts w:ascii="Times New Roman" w:hAnsi="Times New Roman" w:cs="Times New Roman"/>
          <w:sz w:val="24"/>
          <w:szCs w:val="24"/>
        </w:rPr>
        <w:t xml:space="preserve">                                                             </w:t>
      </w:r>
    </w:p>
    <w:p w14:paraId="0FB42A62" w14:textId="6A0C0312" w:rsidR="00504123" w:rsidRPr="00AC5432" w:rsidRDefault="00504123" w:rsidP="00834FDA">
      <w:pPr>
        <w:spacing w:after="0" w:line="240" w:lineRule="auto"/>
        <w:jc w:val="both"/>
        <w:rPr>
          <w:rFonts w:ascii="Times New Roman" w:hAnsi="Times New Roman" w:cs="Times New Roman"/>
          <w:sz w:val="24"/>
          <w:szCs w:val="24"/>
        </w:rPr>
      </w:pPr>
      <w:r w:rsidRPr="00AC5432">
        <w:rPr>
          <w:rFonts w:ascii="Times New Roman" w:hAnsi="Times New Roman" w:cs="Times New Roman"/>
          <w:sz w:val="24"/>
          <w:szCs w:val="24"/>
        </w:rPr>
        <w:t xml:space="preserve">                                                          </w:t>
      </w:r>
    </w:p>
    <w:p w14:paraId="0DCAA741" w14:textId="6CD52B32" w:rsidR="00504123" w:rsidRPr="00AC5432" w:rsidRDefault="00504123" w:rsidP="00834FDA">
      <w:pPr>
        <w:pStyle w:val="Sinespaciado"/>
        <w:jc w:val="both"/>
        <w:rPr>
          <w:rFonts w:ascii="Times New Roman" w:hAnsi="Times New Roman"/>
        </w:rPr>
      </w:pPr>
      <w:r w:rsidRPr="00AC5432">
        <w:rPr>
          <w:rFonts w:ascii="Times New Roman" w:hAnsi="Times New Roman"/>
          <w:b/>
        </w:rPr>
        <w:t>RODRIGO LARA</w:t>
      </w:r>
      <w:r w:rsidR="00462712" w:rsidRPr="00AC5432">
        <w:rPr>
          <w:rFonts w:ascii="Times New Roman" w:hAnsi="Times New Roman"/>
          <w:b/>
        </w:rPr>
        <w:t xml:space="preserve"> RESTREPO</w:t>
      </w:r>
      <w:r w:rsidRPr="00AC5432">
        <w:rPr>
          <w:rFonts w:ascii="Times New Roman" w:hAnsi="Times New Roman"/>
          <w:b/>
        </w:rPr>
        <w:t xml:space="preserve"> </w:t>
      </w:r>
      <w:r w:rsidRPr="00AC5432">
        <w:rPr>
          <w:rFonts w:ascii="Times New Roman" w:hAnsi="Times New Roman"/>
        </w:rPr>
        <w:t xml:space="preserve">                                  </w:t>
      </w:r>
    </w:p>
    <w:p w14:paraId="4B3B2ADF" w14:textId="26428011" w:rsidR="00504123" w:rsidRPr="00AC5432" w:rsidRDefault="00504123" w:rsidP="00834FDA">
      <w:pPr>
        <w:pStyle w:val="Sinespaciado"/>
        <w:jc w:val="both"/>
        <w:rPr>
          <w:rFonts w:ascii="Times New Roman" w:hAnsi="Times New Roman"/>
        </w:rPr>
      </w:pPr>
      <w:r w:rsidRPr="00AC5432">
        <w:rPr>
          <w:rFonts w:ascii="Times New Roman" w:hAnsi="Times New Roman"/>
        </w:rPr>
        <w:t>Representante a la Cámara</w:t>
      </w:r>
    </w:p>
    <w:p w14:paraId="5D701E12" w14:textId="77777777" w:rsidR="00D304C1" w:rsidRPr="00AC5432" w:rsidRDefault="00D304C1" w:rsidP="00834FDA">
      <w:pPr>
        <w:pStyle w:val="Sinespaciado"/>
        <w:jc w:val="both"/>
        <w:rPr>
          <w:rFonts w:ascii="Times New Roman" w:hAnsi="Times New Roman"/>
        </w:rPr>
      </w:pPr>
    </w:p>
    <w:p w14:paraId="313E8C3B" w14:textId="77777777" w:rsidR="00D304C1" w:rsidRPr="00AC5432" w:rsidRDefault="00D304C1" w:rsidP="00834FDA">
      <w:pPr>
        <w:pStyle w:val="Sinespaciado"/>
        <w:jc w:val="both"/>
        <w:rPr>
          <w:rFonts w:ascii="Times New Roman" w:hAnsi="Times New Roman"/>
          <w:b/>
        </w:rPr>
      </w:pPr>
    </w:p>
    <w:p w14:paraId="7F8181DA" w14:textId="77777777" w:rsidR="00237219" w:rsidRDefault="00237219" w:rsidP="00834FDA">
      <w:pPr>
        <w:pStyle w:val="Sinespaciado"/>
        <w:rPr>
          <w:rFonts w:ascii="Times New Roman" w:hAnsi="Times New Roman"/>
          <w:b/>
          <w:bCs/>
          <w:color w:val="000000"/>
        </w:rPr>
      </w:pPr>
    </w:p>
    <w:p w14:paraId="4798355E" w14:textId="77777777" w:rsidR="00B53AF7" w:rsidRPr="00AC5432" w:rsidRDefault="00B53AF7" w:rsidP="00834FDA">
      <w:pPr>
        <w:pStyle w:val="Sinespaciado"/>
        <w:rPr>
          <w:rFonts w:ascii="Times New Roman" w:hAnsi="Times New Roman"/>
          <w:b/>
          <w:bCs/>
          <w:color w:val="000000"/>
        </w:rPr>
      </w:pPr>
      <w:r w:rsidRPr="00AC5432">
        <w:rPr>
          <w:rFonts w:ascii="Times New Roman" w:hAnsi="Times New Roman"/>
          <w:b/>
          <w:bCs/>
          <w:color w:val="000000"/>
        </w:rPr>
        <w:lastRenderedPageBreak/>
        <w:t>TRÁMITE DE LA INICIATIVA</w:t>
      </w:r>
    </w:p>
    <w:p w14:paraId="35442F91" w14:textId="77777777" w:rsidR="00B53AF7" w:rsidRPr="00AC5432" w:rsidRDefault="00B53AF7" w:rsidP="00834FDA">
      <w:pPr>
        <w:pStyle w:val="Sinespaciado"/>
        <w:jc w:val="both"/>
        <w:rPr>
          <w:rFonts w:ascii="Times New Roman" w:hAnsi="Times New Roman"/>
          <w:b/>
        </w:rPr>
      </w:pPr>
    </w:p>
    <w:p w14:paraId="13E1A50C" w14:textId="77777777" w:rsidR="00B53AF7" w:rsidRPr="00AC5432" w:rsidRDefault="00B53AF7" w:rsidP="00834FDA">
      <w:pPr>
        <w:pStyle w:val="Sinespaciado"/>
        <w:jc w:val="both"/>
        <w:rPr>
          <w:rFonts w:ascii="Times New Roman" w:hAnsi="Times New Roman"/>
        </w:rPr>
      </w:pPr>
      <w:r w:rsidRPr="00AC5432">
        <w:rPr>
          <w:rFonts w:ascii="Times New Roman" w:hAnsi="Times New Roman"/>
        </w:rPr>
        <w:t xml:space="preserve">El 2 de agosto de 2016 se radicó en la Secretaría General de la Cámara, el proyecto de ley número 041 de 2016 Cámara, “por el cual se tutela el derecho al libre desarrollo sexual de las niñas y niños menores de 14 años”, a iniciativa del congresista H.R. Eloy Chichi Quintero Romero. </w:t>
      </w:r>
    </w:p>
    <w:p w14:paraId="528568E4" w14:textId="77777777" w:rsidR="00B53AF7" w:rsidRPr="00AC5432" w:rsidRDefault="00B53AF7" w:rsidP="00834FDA">
      <w:pPr>
        <w:pStyle w:val="Sinespaciado"/>
        <w:jc w:val="both"/>
        <w:rPr>
          <w:rFonts w:ascii="Times New Roman" w:hAnsi="Times New Roman"/>
        </w:rPr>
      </w:pPr>
    </w:p>
    <w:p w14:paraId="6315E11F" w14:textId="77777777" w:rsidR="00B53AF7" w:rsidRPr="00AC5432" w:rsidRDefault="00B53AF7" w:rsidP="00834FDA">
      <w:pPr>
        <w:pStyle w:val="Sinespaciado"/>
        <w:jc w:val="both"/>
        <w:rPr>
          <w:rFonts w:ascii="Times New Roman" w:hAnsi="Times New Roman"/>
        </w:rPr>
      </w:pPr>
      <w:r w:rsidRPr="00AC5432">
        <w:rPr>
          <w:rFonts w:ascii="Times New Roman" w:hAnsi="Times New Roman"/>
        </w:rPr>
        <w:t xml:space="preserve">La iniciativa fue publicada en la Gaceta No. 597 de 2016 y por competencia y contenido fue remitido a la Comisión Primera, que de conformidad con la Ley 3 de 1992 determina que la clase de asuntos que pretende regular este proyecto de ley son conocidos por esta célula administrativa. </w:t>
      </w:r>
    </w:p>
    <w:p w14:paraId="596A4A7C" w14:textId="77777777" w:rsidR="00B53AF7" w:rsidRPr="00AC5432" w:rsidRDefault="00B53AF7" w:rsidP="00834FDA">
      <w:pPr>
        <w:pStyle w:val="Sinespaciado"/>
        <w:jc w:val="both"/>
        <w:rPr>
          <w:rFonts w:ascii="Times New Roman" w:hAnsi="Times New Roman"/>
        </w:rPr>
      </w:pPr>
    </w:p>
    <w:p w14:paraId="5DB86A49" w14:textId="77777777" w:rsidR="00B53AF7" w:rsidRPr="00AC5432" w:rsidRDefault="00B53AF7" w:rsidP="00834FDA">
      <w:pPr>
        <w:pStyle w:val="Sinespaciado"/>
        <w:jc w:val="both"/>
        <w:rPr>
          <w:rFonts w:ascii="Times New Roman" w:hAnsi="Times New Roman"/>
        </w:rPr>
      </w:pPr>
      <w:r w:rsidRPr="00AC5432">
        <w:rPr>
          <w:rFonts w:ascii="Times New Roman" w:hAnsi="Times New Roman"/>
        </w:rPr>
        <w:t xml:space="preserve">Por designación de la Mesa Directiva de la Comisión Primera Constitucional de la Cámara, fue nombrado como ponente, el representante Rodrigo Lara Restrepo. </w:t>
      </w:r>
    </w:p>
    <w:p w14:paraId="02C7D738" w14:textId="77777777" w:rsidR="00B53AF7" w:rsidRPr="00AC5432" w:rsidRDefault="00B53AF7" w:rsidP="00834FDA">
      <w:pPr>
        <w:spacing w:after="0" w:line="240" w:lineRule="auto"/>
        <w:jc w:val="both"/>
        <w:rPr>
          <w:rFonts w:ascii="Times New Roman" w:hAnsi="Times New Roman" w:cs="Times New Roman"/>
          <w:b/>
          <w:bCs/>
          <w:sz w:val="24"/>
          <w:szCs w:val="24"/>
        </w:rPr>
      </w:pPr>
    </w:p>
    <w:p w14:paraId="37E885BA" w14:textId="77777777" w:rsidR="00504123" w:rsidRPr="00AC5432" w:rsidRDefault="00504123" w:rsidP="00834FDA">
      <w:pPr>
        <w:spacing w:after="0" w:line="240" w:lineRule="auto"/>
        <w:jc w:val="both"/>
        <w:rPr>
          <w:rFonts w:ascii="Times New Roman" w:hAnsi="Times New Roman" w:cs="Times New Roman"/>
          <w:b/>
          <w:bCs/>
          <w:sz w:val="24"/>
          <w:szCs w:val="24"/>
        </w:rPr>
      </w:pPr>
      <w:r w:rsidRPr="00AC5432">
        <w:rPr>
          <w:rFonts w:ascii="Times New Roman" w:hAnsi="Times New Roman" w:cs="Times New Roman"/>
          <w:b/>
          <w:bCs/>
          <w:sz w:val="24"/>
          <w:szCs w:val="24"/>
        </w:rPr>
        <w:t xml:space="preserve">OBJETO DEL PROYECTO DE LEY </w:t>
      </w:r>
    </w:p>
    <w:p w14:paraId="69DEA819" w14:textId="77777777" w:rsidR="00D44BD5" w:rsidRPr="00AC5432" w:rsidRDefault="00D44BD5" w:rsidP="00834FDA">
      <w:pPr>
        <w:spacing w:after="0" w:line="240" w:lineRule="auto"/>
        <w:jc w:val="both"/>
        <w:rPr>
          <w:rFonts w:ascii="Times New Roman" w:hAnsi="Times New Roman" w:cs="Times New Roman"/>
          <w:b/>
          <w:bCs/>
          <w:sz w:val="24"/>
          <w:szCs w:val="24"/>
        </w:rPr>
      </w:pPr>
    </w:p>
    <w:p w14:paraId="3490AB01" w14:textId="08DF7017" w:rsidR="00504123" w:rsidRPr="00AC5432" w:rsidRDefault="001B4047" w:rsidP="00834FDA">
      <w:pPr>
        <w:spacing w:after="0" w:line="240" w:lineRule="auto"/>
        <w:jc w:val="both"/>
        <w:rPr>
          <w:rFonts w:ascii="Times New Roman" w:eastAsia="Times New Roman" w:hAnsi="Times New Roman" w:cs="Times New Roman"/>
          <w:color w:val="000000"/>
          <w:sz w:val="24"/>
          <w:szCs w:val="24"/>
          <w:lang w:val="es-ES_tradnl" w:eastAsia="es-CO"/>
        </w:rPr>
      </w:pPr>
      <w:r w:rsidRPr="00AC5432">
        <w:rPr>
          <w:rFonts w:ascii="Times New Roman" w:hAnsi="Times New Roman" w:cs="Times New Roman"/>
          <w:sz w:val="24"/>
          <w:szCs w:val="24"/>
        </w:rPr>
        <w:t>El proyecto de ley tiene como finalidad reconocer el libre desarrollo sexual de las niñas y niños menores de 14 años, para lo cual se consagra</w:t>
      </w:r>
      <w:r w:rsidR="0076748E" w:rsidRPr="00AC5432">
        <w:rPr>
          <w:rFonts w:ascii="Times New Roman" w:hAnsi="Times New Roman" w:cs="Times New Roman"/>
          <w:sz w:val="24"/>
          <w:szCs w:val="24"/>
        </w:rPr>
        <w:t>n</w:t>
      </w:r>
      <w:r w:rsidRPr="00AC5432">
        <w:rPr>
          <w:rFonts w:ascii="Times New Roman" w:hAnsi="Times New Roman" w:cs="Times New Roman"/>
          <w:sz w:val="24"/>
          <w:szCs w:val="24"/>
        </w:rPr>
        <w:t xml:space="preserve"> unas disposiciones </w:t>
      </w:r>
      <w:r w:rsidR="0076748E" w:rsidRPr="00AC5432">
        <w:rPr>
          <w:rFonts w:ascii="Times New Roman" w:hAnsi="Times New Roman" w:cs="Times New Roman"/>
          <w:sz w:val="24"/>
          <w:szCs w:val="24"/>
        </w:rPr>
        <w:t>jurídicas, entre ella</w:t>
      </w:r>
      <w:r w:rsidRPr="00AC5432">
        <w:rPr>
          <w:rFonts w:ascii="Times New Roman" w:hAnsi="Times New Roman" w:cs="Times New Roman"/>
          <w:sz w:val="24"/>
          <w:szCs w:val="24"/>
        </w:rPr>
        <w:t xml:space="preserve">s, </w:t>
      </w:r>
      <w:r w:rsidR="00010108" w:rsidRPr="00AC5432">
        <w:rPr>
          <w:rFonts w:ascii="Times New Roman" w:hAnsi="Times New Roman" w:cs="Times New Roman"/>
          <w:sz w:val="24"/>
          <w:szCs w:val="24"/>
        </w:rPr>
        <w:t xml:space="preserve">la creación de un banco de pedófilos </w:t>
      </w:r>
      <w:r w:rsidR="0076748E" w:rsidRPr="00AC5432">
        <w:rPr>
          <w:rFonts w:ascii="Times New Roman" w:eastAsia="Times New Roman" w:hAnsi="Times New Roman" w:cs="Times New Roman"/>
          <w:color w:val="000000"/>
          <w:sz w:val="24"/>
          <w:szCs w:val="24"/>
          <w:lang w:val="es-ES_tradnl" w:eastAsia="es-CO"/>
        </w:rPr>
        <w:t xml:space="preserve">en el cual se inscribirán aquellos </w:t>
      </w:r>
      <w:r w:rsidR="00BB0594" w:rsidRPr="00AC5432">
        <w:rPr>
          <w:rFonts w:ascii="Times New Roman" w:eastAsia="Times New Roman" w:hAnsi="Times New Roman" w:cs="Times New Roman"/>
          <w:color w:val="000000"/>
          <w:sz w:val="24"/>
          <w:szCs w:val="24"/>
          <w:lang w:val="es-ES_tradnl" w:eastAsia="es-CO"/>
        </w:rPr>
        <w:t xml:space="preserve">sujetos </w:t>
      </w:r>
      <w:r w:rsidR="0076748E" w:rsidRPr="00AC5432">
        <w:rPr>
          <w:rFonts w:ascii="Times New Roman" w:eastAsia="Times New Roman" w:hAnsi="Times New Roman" w:cs="Times New Roman"/>
          <w:color w:val="000000"/>
          <w:sz w:val="24"/>
          <w:szCs w:val="24"/>
          <w:lang w:val="es-ES_tradnl" w:eastAsia="es-CO"/>
        </w:rPr>
        <w:t xml:space="preserve">condenados por medio de sentencia ejecutoriada, de manera tal que los empleadores y personas que se encuentran en situación de garante </w:t>
      </w:r>
      <w:r w:rsidR="00BB0594" w:rsidRPr="00AC5432">
        <w:rPr>
          <w:rFonts w:ascii="Times New Roman" w:eastAsia="Times New Roman" w:hAnsi="Times New Roman" w:cs="Times New Roman"/>
          <w:color w:val="000000"/>
          <w:sz w:val="24"/>
          <w:szCs w:val="24"/>
          <w:lang w:val="es-ES_tradnl" w:eastAsia="es-CO"/>
        </w:rPr>
        <w:t xml:space="preserve">y cuidadores </w:t>
      </w:r>
      <w:r w:rsidR="0076748E" w:rsidRPr="00AC5432">
        <w:rPr>
          <w:rFonts w:ascii="Times New Roman" w:eastAsia="Times New Roman" w:hAnsi="Times New Roman" w:cs="Times New Roman"/>
          <w:color w:val="000000"/>
          <w:sz w:val="24"/>
          <w:szCs w:val="24"/>
          <w:lang w:val="es-ES_tradnl" w:eastAsia="es-CO"/>
        </w:rPr>
        <w:t xml:space="preserve">de los menores </w:t>
      </w:r>
      <w:r w:rsidR="00BB0594" w:rsidRPr="00AC5432">
        <w:rPr>
          <w:rFonts w:ascii="Times New Roman" w:eastAsia="Times New Roman" w:hAnsi="Times New Roman" w:cs="Times New Roman"/>
          <w:color w:val="000000"/>
          <w:sz w:val="24"/>
          <w:szCs w:val="24"/>
          <w:lang w:val="es-ES_tradnl" w:eastAsia="es-CO"/>
        </w:rPr>
        <w:t xml:space="preserve">de </w:t>
      </w:r>
      <w:r w:rsidR="0076748E" w:rsidRPr="00AC5432">
        <w:rPr>
          <w:rFonts w:ascii="Times New Roman" w:eastAsia="Times New Roman" w:hAnsi="Times New Roman" w:cs="Times New Roman"/>
          <w:color w:val="000000"/>
          <w:sz w:val="24"/>
          <w:szCs w:val="24"/>
          <w:lang w:val="es-ES_tradnl" w:eastAsia="es-CO"/>
        </w:rPr>
        <w:t>14 años, puedan verificar en la base</w:t>
      </w:r>
      <w:r w:rsidR="00BB0594" w:rsidRPr="00AC5432">
        <w:rPr>
          <w:rFonts w:ascii="Times New Roman" w:eastAsia="Times New Roman" w:hAnsi="Times New Roman" w:cs="Times New Roman"/>
          <w:color w:val="000000"/>
          <w:sz w:val="24"/>
          <w:szCs w:val="24"/>
          <w:lang w:val="es-ES_tradnl" w:eastAsia="es-CO"/>
        </w:rPr>
        <w:t xml:space="preserve"> de dato</w:t>
      </w:r>
      <w:r w:rsidR="006768E4" w:rsidRPr="00AC5432">
        <w:rPr>
          <w:rFonts w:ascii="Times New Roman" w:eastAsia="Times New Roman" w:hAnsi="Times New Roman" w:cs="Times New Roman"/>
          <w:color w:val="000000"/>
          <w:sz w:val="24"/>
          <w:szCs w:val="24"/>
          <w:lang w:val="es-ES_tradnl" w:eastAsia="es-CO"/>
        </w:rPr>
        <w:t>s</w:t>
      </w:r>
      <w:r w:rsidR="00BB0594" w:rsidRPr="00AC5432">
        <w:rPr>
          <w:rFonts w:ascii="Times New Roman" w:eastAsia="Times New Roman" w:hAnsi="Times New Roman" w:cs="Times New Roman"/>
          <w:color w:val="000000"/>
          <w:sz w:val="24"/>
          <w:szCs w:val="24"/>
          <w:lang w:val="es-ES_tradnl" w:eastAsia="es-CO"/>
        </w:rPr>
        <w:t xml:space="preserve"> si la persona que cuidará</w:t>
      </w:r>
      <w:r w:rsidR="0076748E" w:rsidRPr="00AC5432">
        <w:rPr>
          <w:rFonts w:ascii="Times New Roman" w:eastAsia="Times New Roman" w:hAnsi="Times New Roman" w:cs="Times New Roman"/>
          <w:color w:val="000000"/>
          <w:sz w:val="24"/>
          <w:szCs w:val="24"/>
          <w:lang w:val="es-ES_tradnl" w:eastAsia="es-CO"/>
        </w:rPr>
        <w:t xml:space="preserve"> a los niños ha sido condenado por delitos </w:t>
      </w:r>
      <w:r w:rsidR="006768E4" w:rsidRPr="00AC5432">
        <w:rPr>
          <w:rFonts w:ascii="Times New Roman" w:eastAsia="Times New Roman" w:hAnsi="Times New Roman" w:cs="Times New Roman"/>
          <w:color w:val="000000"/>
          <w:sz w:val="24"/>
          <w:szCs w:val="24"/>
          <w:lang w:val="es-ES_tradnl" w:eastAsia="es-CO"/>
        </w:rPr>
        <w:t xml:space="preserve">contra la </w:t>
      </w:r>
      <w:r w:rsidR="00375491" w:rsidRPr="00AC5432">
        <w:rPr>
          <w:rFonts w:ascii="Times New Roman" w:eastAsia="Times New Roman" w:hAnsi="Times New Roman" w:cs="Times New Roman"/>
          <w:color w:val="000000"/>
          <w:sz w:val="24"/>
          <w:szCs w:val="24"/>
          <w:lang w:val="es-ES_tradnl" w:eastAsia="es-CO"/>
        </w:rPr>
        <w:t xml:space="preserve">libertad, </w:t>
      </w:r>
      <w:r w:rsidR="006768E4" w:rsidRPr="00AC5432">
        <w:rPr>
          <w:rFonts w:ascii="Times New Roman" w:eastAsia="Times New Roman" w:hAnsi="Times New Roman" w:cs="Times New Roman"/>
          <w:color w:val="000000"/>
          <w:sz w:val="24"/>
          <w:szCs w:val="24"/>
          <w:lang w:val="es-ES_tradnl" w:eastAsia="es-CO"/>
        </w:rPr>
        <w:t>integridad física y sexual de menores de 14 años</w:t>
      </w:r>
      <w:r w:rsidR="0076748E" w:rsidRPr="00AC5432">
        <w:rPr>
          <w:rFonts w:ascii="Times New Roman" w:eastAsia="Times New Roman" w:hAnsi="Times New Roman" w:cs="Times New Roman"/>
          <w:color w:val="000000"/>
          <w:sz w:val="24"/>
          <w:szCs w:val="24"/>
          <w:lang w:val="es-ES_tradnl" w:eastAsia="es-CO"/>
        </w:rPr>
        <w:t xml:space="preserve">. </w:t>
      </w:r>
    </w:p>
    <w:p w14:paraId="1DE3A9C4" w14:textId="77777777" w:rsidR="00D44BD5" w:rsidRPr="00AC5432" w:rsidRDefault="00D44BD5" w:rsidP="00834FDA">
      <w:pPr>
        <w:spacing w:after="0" w:line="240" w:lineRule="auto"/>
        <w:jc w:val="both"/>
        <w:rPr>
          <w:rFonts w:ascii="Times New Roman" w:eastAsia="Times New Roman" w:hAnsi="Times New Roman" w:cs="Times New Roman"/>
          <w:color w:val="000000"/>
          <w:sz w:val="24"/>
          <w:szCs w:val="24"/>
          <w:lang w:val="es-ES_tradnl" w:eastAsia="es-CO"/>
        </w:rPr>
      </w:pPr>
    </w:p>
    <w:p w14:paraId="281974BA" w14:textId="663AB2BD" w:rsidR="00557D13" w:rsidRPr="00AC5432" w:rsidRDefault="00E06DE5" w:rsidP="00834FDA">
      <w:pPr>
        <w:spacing w:after="0" w:line="240" w:lineRule="auto"/>
        <w:jc w:val="both"/>
        <w:rPr>
          <w:rFonts w:ascii="Times New Roman" w:eastAsia="Times New Roman" w:hAnsi="Times New Roman" w:cs="Times New Roman"/>
          <w:b/>
          <w:color w:val="000000"/>
          <w:sz w:val="24"/>
          <w:szCs w:val="24"/>
          <w:lang w:eastAsia="es-CO"/>
        </w:rPr>
      </w:pPr>
      <w:r w:rsidRPr="00AC5432">
        <w:rPr>
          <w:rFonts w:ascii="Times New Roman" w:eastAsia="Times New Roman" w:hAnsi="Times New Roman" w:cs="Times New Roman"/>
          <w:b/>
          <w:color w:val="000000"/>
          <w:sz w:val="24"/>
          <w:szCs w:val="24"/>
          <w:lang w:eastAsia="es-CO"/>
        </w:rPr>
        <w:t>JUSTIFCACIÓ</w:t>
      </w:r>
      <w:r w:rsidR="00557D13" w:rsidRPr="00AC5432">
        <w:rPr>
          <w:rFonts w:ascii="Times New Roman" w:eastAsia="Times New Roman" w:hAnsi="Times New Roman" w:cs="Times New Roman"/>
          <w:b/>
          <w:color w:val="000000"/>
          <w:sz w:val="24"/>
          <w:szCs w:val="24"/>
          <w:lang w:eastAsia="es-CO"/>
        </w:rPr>
        <w:t>N DEL PROYECTO</w:t>
      </w:r>
    </w:p>
    <w:p w14:paraId="41F48025" w14:textId="77777777" w:rsidR="00D44BD5" w:rsidRPr="00AC5432" w:rsidRDefault="00D44BD5" w:rsidP="00834FDA">
      <w:pPr>
        <w:spacing w:after="0" w:line="240" w:lineRule="auto"/>
        <w:jc w:val="both"/>
        <w:rPr>
          <w:rFonts w:ascii="Times New Roman" w:eastAsia="Times New Roman" w:hAnsi="Times New Roman" w:cs="Times New Roman"/>
          <w:b/>
          <w:color w:val="000000"/>
          <w:sz w:val="24"/>
          <w:szCs w:val="24"/>
          <w:lang w:eastAsia="es-CO"/>
        </w:rPr>
      </w:pPr>
    </w:p>
    <w:p w14:paraId="4945BC39" w14:textId="7844AA98" w:rsidR="007B59FD" w:rsidRPr="00AC5432" w:rsidRDefault="007B59FD" w:rsidP="00834FDA">
      <w:pPr>
        <w:spacing w:after="0" w:line="240" w:lineRule="auto"/>
        <w:jc w:val="both"/>
        <w:rPr>
          <w:rFonts w:ascii="Times New Roman" w:eastAsia="Times New Roman" w:hAnsi="Times New Roman" w:cs="Times New Roman"/>
          <w:color w:val="000000"/>
          <w:sz w:val="24"/>
          <w:szCs w:val="24"/>
          <w:lang w:eastAsia="es-CO"/>
        </w:rPr>
      </w:pPr>
      <w:r w:rsidRPr="00AC5432">
        <w:rPr>
          <w:rFonts w:ascii="Times New Roman" w:eastAsia="Times New Roman" w:hAnsi="Times New Roman" w:cs="Times New Roman"/>
          <w:color w:val="000000"/>
          <w:sz w:val="24"/>
          <w:szCs w:val="24"/>
          <w:lang w:eastAsia="es-CO"/>
        </w:rPr>
        <w:t xml:space="preserve">La Constitución Política </w:t>
      </w:r>
      <w:r w:rsidR="00ED14A1" w:rsidRPr="00AC5432">
        <w:rPr>
          <w:rFonts w:ascii="Times New Roman" w:eastAsia="Times New Roman" w:hAnsi="Times New Roman" w:cs="Times New Roman"/>
          <w:color w:val="000000"/>
          <w:sz w:val="24"/>
          <w:szCs w:val="24"/>
          <w:lang w:eastAsia="es-CO"/>
        </w:rPr>
        <w:t>da</w:t>
      </w:r>
      <w:r w:rsidRPr="00AC5432">
        <w:rPr>
          <w:rFonts w:ascii="Times New Roman" w:eastAsia="Times New Roman" w:hAnsi="Times New Roman" w:cs="Times New Roman"/>
          <w:color w:val="000000"/>
          <w:sz w:val="24"/>
          <w:szCs w:val="24"/>
          <w:lang w:eastAsia="es-CO"/>
        </w:rPr>
        <w:t xml:space="preserve"> cuenta de la obligación del Estado, la familia y la sociedad de velar por la protección del </w:t>
      </w:r>
      <w:r w:rsidR="00AC5432" w:rsidRPr="00AC5432">
        <w:rPr>
          <w:rFonts w:ascii="Times New Roman" w:eastAsia="Times New Roman" w:hAnsi="Times New Roman" w:cs="Times New Roman"/>
          <w:color w:val="000000"/>
          <w:sz w:val="24"/>
          <w:szCs w:val="24"/>
          <w:lang w:eastAsia="es-CO"/>
        </w:rPr>
        <w:t>interés</w:t>
      </w:r>
      <w:r w:rsidRPr="00AC5432">
        <w:rPr>
          <w:rFonts w:ascii="Times New Roman" w:eastAsia="Times New Roman" w:hAnsi="Times New Roman" w:cs="Times New Roman"/>
          <w:color w:val="000000"/>
          <w:sz w:val="24"/>
          <w:szCs w:val="24"/>
          <w:lang w:eastAsia="es-CO"/>
        </w:rPr>
        <w:t xml:space="preserve"> superior de los menores. En </w:t>
      </w:r>
      <w:r w:rsidR="00ED14A1" w:rsidRPr="00AC5432">
        <w:rPr>
          <w:rFonts w:ascii="Times New Roman" w:eastAsia="Times New Roman" w:hAnsi="Times New Roman" w:cs="Times New Roman"/>
          <w:color w:val="000000"/>
          <w:sz w:val="24"/>
          <w:szCs w:val="24"/>
          <w:lang w:eastAsia="es-CO"/>
        </w:rPr>
        <w:t>este sentido, la Carta</w:t>
      </w:r>
      <w:r w:rsidRPr="00AC5432">
        <w:rPr>
          <w:rFonts w:ascii="Times New Roman" w:eastAsia="Times New Roman" w:hAnsi="Times New Roman" w:cs="Times New Roman"/>
          <w:color w:val="000000"/>
          <w:sz w:val="24"/>
          <w:szCs w:val="24"/>
          <w:lang w:eastAsia="es-CO"/>
        </w:rPr>
        <w:t xml:space="preserve"> consagra como derechos fundamentales de los menores, entre otros, la vi</w:t>
      </w:r>
      <w:r w:rsidR="00374A98" w:rsidRPr="00AC5432">
        <w:rPr>
          <w:rFonts w:ascii="Times New Roman" w:eastAsia="Times New Roman" w:hAnsi="Times New Roman" w:cs="Times New Roman"/>
          <w:color w:val="000000"/>
          <w:sz w:val="24"/>
          <w:szCs w:val="24"/>
          <w:lang w:eastAsia="es-CO"/>
        </w:rPr>
        <w:t>d</w:t>
      </w:r>
      <w:r w:rsidRPr="00AC5432">
        <w:rPr>
          <w:rFonts w:ascii="Times New Roman" w:eastAsia="Times New Roman" w:hAnsi="Times New Roman" w:cs="Times New Roman"/>
          <w:color w:val="000000"/>
          <w:sz w:val="24"/>
          <w:szCs w:val="24"/>
          <w:lang w:eastAsia="es-CO"/>
        </w:rPr>
        <w:t>a, la integridad física y la salud, además, deben ser protegidos</w:t>
      </w:r>
      <w:r w:rsidRPr="00AC5432">
        <w:rPr>
          <w:rFonts w:ascii="Times New Roman" w:eastAsia="Times New Roman" w:hAnsi="Times New Roman" w:cs="Times New Roman"/>
          <w:i/>
          <w:color w:val="000000"/>
          <w:sz w:val="24"/>
          <w:szCs w:val="24"/>
          <w:lang w:eastAsia="es-CO"/>
        </w:rPr>
        <w:t xml:space="preserve"> “contra toda forma de abandono, violencia física o moral, (…), abuso sexual”</w:t>
      </w:r>
      <w:r w:rsidRPr="00AC5432">
        <w:rPr>
          <w:rFonts w:ascii="Times New Roman" w:eastAsia="Times New Roman" w:hAnsi="Times New Roman" w:cs="Times New Roman"/>
          <w:color w:val="000000"/>
          <w:sz w:val="24"/>
          <w:szCs w:val="24"/>
          <w:lang w:eastAsia="es-CO"/>
        </w:rPr>
        <w:t xml:space="preserve"> (art. 44 CP), razón por la cual en caso de confrontación de los derechos fundamentales de los menores éstos prevalecen sobre los derechos de los demás.  </w:t>
      </w:r>
    </w:p>
    <w:p w14:paraId="7D5178A2" w14:textId="77777777" w:rsidR="00AC5432" w:rsidRPr="00AC5432" w:rsidRDefault="00AC5432" w:rsidP="00834FDA">
      <w:pPr>
        <w:spacing w:after="0" w:line="240" w:lineRule="auto"/>
        <w:jc w:val="both"/>
        <w:rPr>
          <w:rFonts w:ascii="Times New Roman" w:eastAsia="Times New Roman" w:hAnsi="Times New Roman" w:cs="Times New Roman"/>
          <w:color w:val="000000"/>
          <w:sz w:val="24"/>
          <w:szCs w:val="24"/>
          <w:lang w:eastAsia="es-CO"/>
        </w:rPr>
      </w:pPr>
    </w:p>
    <w:p w14:paraId="11527950" w14:textId="3BA6BED1" w:rsidR="00ED14A1" w:rsidRPr="00AC5432" w:rsidRDefault="007B59FD" w:rsidP="00834FDA">
      <w:pPr>
        <w:spacing w:after="0" w:line="240" w:lineRule="auto"/>
        <w:jc w:val="both"/>
        <w:rPr>
          <w:rFonts w:ascii="Times New Roman" w:eastAsia="Times New Roman" w:hAnsi="Times New Roman" w:cs="Times New Roman"/>
          <w:color w:val="000000"/>
          <w:sz w:val="24"/>
          <w:szCs w:val="24"/>
          <w:lang w:val="es-ES_tradnl" w:eastAsia="es-CO"/>
        </w:rPr>
      </w:pPr>
      <w:r w:rsidRPr="00AC5432">
        <w:rPr>
          <w:rFonts w:ascii="Times New Roman" w:eastAsia="Times New Roman" w:hAnsi="Times New Roman" w:cs="Times New Roman"/>
          <w:color w:val="000000"/>
          <w:sz w:val="24"/>
          <w:szCs w:val="24"/>
          <w:lang w:eastAsia="es-CO"/>
        </w:rPr>
        <w:t xml:space="preserve">En </w:t>
      </w:r>
      <w:r w:rsidR="00ED14A1" w:rsidRPr="00AC5432">
        <w:rPr>
          <w:rFonts w:ascii="Times New Roman" w:eastAsia="Times New Roman" w:hAnsi="Times New Roman" w:cs="Times New Roman"/>
          <w:color w:val="000000"/>
          <w:sz w:val="24"/>
          <w:szCs w:val="24"/>
          <w:lang w:eastAsia="es-CO"/>
        </w:rPr>
        <w:t xml:space="preserve">el mismo sentido, </w:t>
      </w:r>
      <w:r w:rsidRPr="00AC5432">
        <w:rPr>
          <w:rFonts w:ascii="Times New Roman" w:eastAsia="Times New Roman" w:hAnsi="Times New Roman" w:cs="Times New Roman"/>
          <w:color w:val="000000"/>
          <w:sz w:val="24"/>
          <w:szCs w:val="24"/>
          <w:lang w:eastAsia="es-CO"/>
        </w:rPr>
        <w:t xml:space="preserve"> </w:t>
      </w:r>
      <w:r w:rsidRPr="00AC5432">
        <w:rPr>
          <w:rFonts w:ascii="Times New Roman" w:eastAsia="Times New Roman" w:hAnsi="Times New Roman" w:cs="Times New Roman"/>
          <w:color w:val="000000"/>
          <w:sz w:val="24"/>
          <w:szCs w:val="24"/>
          <w:lang w:val="es-ES_tradnl" w:eastAsia="es-CO"/>
        </w:rPr>
        <w:t>la Declaración de los Derechos de Niño (1959), ratificada por Colombia por medio de la Ley 12 de 1991,</w:t>
      </w:r>
      <w:r w:rsidR="00ED14A1" w:rsidRPr="00AC5432">
        <w:rPr>
          <w:rFonts w:ascii="Times New Roman" w:eastAsia="Times New Roman" w:hAnsi="Times New Roman" w:cs="Times New Roman"/>
          <w:color w:val="000000"/>
          <w:sz w:val="24"/>
          <w:szCs w:val="24"/>
          <w:lang w:val="es-ES_tradnl" w:eastAsia="es-CO"/>
        </w:rPr>
        <w:t xml:space="preserve"> establece que “el niño es reconocido universalmente como un ser humano que debe ser capaz de desarrollarse física, mental, social, moral y espiritualmente con libertad y dignidad”</w:t>
      </w:r>
      <w:r w:rsidR="00ED14A1" w:rsidRPr="00AC5432">
        <w:rPr>
          <w:rStyle w:val="Refdenotaalpie"/>
          <w:rFonts w:ascii="Times New Roman" w:eastAsia="Times New Roman" w:hAnsi="Times New Roman" w:cs="Times New Roman"/>
          <w:color w:val="000000"/>
          <w:sz w:val="24"/>
          <w:szCs w:val="24"/>
          <w:lang w:val="es-ES_tradnl" w:eastAsia="es-CO"/>
        </w:rPr>
        <w:footnoteReference w:id="1"/>
      </w:r>
      <w:r w:rsidR="00ED14A1" w:rsidRPr="00AC5432">
        <w:rPr>
          <w:rFonts w:ascii="Times New Roman" w:eastAsia="Times New Roman" w:hAnsi="Times New Roman" w:cs="Times New Roman"/>
          <w:color w:val="000000"/>
          <w:sz w:val="24"/>
          <w:szCs w:val="24"/>
          <w:lang w:val="es-ES_tradnl" w:eastAsia="es-CO"/>
        </w:rPr>
        <w:t xml:space="preserve">.  La Convención Americana sobre Derechos Humanos, el Protocolo Adicional a la Convención Americana sobre Derechos Humanos en materia de Derechos Económicos, Sociales y Culturales (Protocolo de San Salvador); la Asamblea General de la OEA, Resolución 1709; la Comisión Interamericana de Derechos Humanos, el Informe Anual 1991, el Tercer Informe sobre la situación de Derechos Humanos en Colombia (1999), la Recomendación sobre la Erradicación del Reclutamiento y la Participación de Niños en Conflictos Armados; el Informe Anual 2001; Corte Interamericana de Derechos Humanos; </w:t>
      </w:r>
      <w:r w:rsidR="00ED14A1" w:rsidRPr="00AC5432">
        <w:rPr>
          <w:rFonts w:ascii="Times New Roman" w:eastAsia="Times New Roman" w:hAnsi="Times New Roman" w:cs="Times New Roman"/>
          <w:color w:val="000000"/>
          <w:sz w:val="24"/>
          <w:szCs w:val="24"/>
          <w:lang w:val="es-ES_tradnl" w:eastAsia="es-CO"/>
        </w:rPr>
        <w:lastRenderedPageBreak/>
        <w:t>Organización Internacional del Trabajo; Movimiento Internacional de la Cruz Roja y de la Media Luna Roja; que hacen parte del bloque de constitucionalidad (en sentido lato o estricto), son la base estructural del desarrollo normativo que se pretende a través del presente proyecto de ley.</w:t>
      </w:r>
    </w:p>
    <w:p w14:paraId="1B67E073" w14:textId="6FF43AF2" w:rsidR="0008053C" w:rsidRPr="00AC5432" w:rsidRDefault="00ED14A1" w:rsidP="00834FDA">
      <w:pPr>
        <w:spacing w:after="0" w:line="240" w:lineRule="auto"/>
        <w:jc w:val="both"/>
        <w:rPr>
          <w:rFonts w:ascii="Times New Roman" w:eastAsia="Times New Roman" w:hAnsi="Times New Roman" w:cs="Times New Roman"/>
          <w:color w:val="000000"/>
          <w:sz w:val="24"/>
          <w:szCs w:val="24"/>
          <w:lang w:val="es-ES_tradnl" w:eastAsia="es-CO"/>
        </w:rPr>
      </w:pPr>
      <w:r w:rsidRPr="00AC5432">
        <w:rPr>
          <w:rFonts w:ascii="Times New Roman" w:eastAsia="Times New Roman" w:hAnsi="Times New Roman" w:cs="Times New Roman"/>
          <w:color w:val="000000"/>
          <w:sz w:val="24"/>
          <w:szCs w:val="24"/>
          <w:lang w:val="es-ES_tradnl" w:eastAsia="es-CO"/>
        </w:rPr>
        <w:t xml:space="preserve">Todos ellos, consagran la necesidad que los menores, al ser incapaces de protección propia por sus límites de madurez y </w:t>
      </w:r>
      <w:r w:rsidR="00A72442" w:rsidRPr="00AC5432">
        <w:rPr>
          <w:rFonts w:ascii="Times New Roman" w:eastAsia="Times New Roman" w:hAnsi="Times New Roman" w:cs="Times New Roman"/>
          <w:color w:val="000000"/>
          <w:sz w:val="24"/>
          <w:szCs w:val="24"/>
          <w:lang w:val="es-ES_tradnl" w:eastAsia="es-CO"/>
        </w:rPr>
        <w:t>capacidad, se les garantice sus derechos por parte de la sociedad, la familia y el Estado</w:t>
      </w:r>
      <w:r w:rsidR="007F07D1" w:rsidRPr="00AC5432">
        <w:rPr>
          <w:rFonts w:ascii="Times New Roman" w:eastAsia="Times New Roman" w:hAnsi="Times New Roman" w:cs="Times New Roman"/>
          <w:color w:val="000000"/>
          <w:sz w:val="24"/>
          <w:szCs w:val="24"/>
          <w:lang w:val="es-ES_tradnl" w:eastAsia="es-CO"/>
        </w:rPr>
        <w:t xml:space="preserve">. Por lo tanto, es necesario que la sociedad en general </w:t>
      </w:r>
      <w:r w:rsidR="00DA1E27" w:rsidRPr="00AC5432">
        <w:rPr>
          <w:rFonts w:ascii="Times New Roman" w:eastAsia="Times New Roman" w:hAnsi="Times New Roman" w:cs="Times New Roman"/>
          <w:color w:val="000000"/>
          <w:sz w:val="24"/>
          <w:szCs w:val="24"/>
          <w:lang w:val="es-ES_tradnl" w:eastAsia="es-CO"/>
        </w:rPr>
        <w:t xml:space="preserve">busque </w:t>
      </w:r>
      <w:r w:rsidR="007F07D1" w:rsidRPr="00AC5432">
        <w:rPr>
          <w:rFonts w:ascii="Times New Roman" w:eastAsia="Times New Roman" w:hAnsi="Times New Roman" w:cs="Times New Roman"/>
          <w:color w:val="000000"/>
          <w:sz w:val="24"/>
          <w:szCs w:val="24"/>
          <w:lang w:val="es-ES_tradnl" w:eastAsia="es-CO"/>
        </w:rPr>
        <w:t>evit</w:t>
      </w:r>
      <w:r w:rsidR="00DA1E27" w:rsidRPr="00AC5432">
        <w:rPr>
          <w:rFonts w:ascii="Times New Roman" w:eastAsia="Times New Roman" w:hAnsi="Times New Roman" w:cs="Times New Roman"/>
          <w:color w:val="000000"/>
          <w:sz w:val="24"/>
          <w:szCs w:val="24"/>
          <w:lang w:val="es-ES_tradnl" w:eastAsia="es-CO"/>
        </w:rPr>
        <w:t>ar</w:t>
      </w:r>
      <w:r w:rsidR="007F07D1" w:rsidRPr="00AC5432">
        <w:rPr>
          <w:rFonts w:ascii="Times New Roman" w:eastAsia="Times New Roman" w:hAnsi="Times New Roman" w:cs="Times New Roman"/>
          <w:color w:val="000000"/>
          <w:sz w:val="24"/>
          <w:szCs w:val="24"/>
          <w:lang w:val="es-ES_tradnl" w:eastAsia="es-CO"/>
        </w:rPr>
        <w:t xml:space="preserve"> que personas</w:t>
      </w:r>
      <w:r w:rsidR="00DA1E27" w:rsidRPr="00AC5432">
        <w:rPr>
          <w:rFonts w:ascii="Times New Roman" w:eastAsia="Times New Roman" w:hAnsi="Times New Roman" w:cs="Times New Roman"/>
          <w:color w:val="000000"/>
          <w:sz w:val="24"/>
          <w:szCs w:val="24"/>
          <w:lang w:val="es-ES_tradnl" w:eastAsia="es-CO"/>
        </w:rPr>
        <w:t xml:space="preserve"> que cuidaran de los menores de catorce años, no sean aquellos condenado</w:t>
      </w:r>
      <w:r w:rsidR="007F07D1" w:rsidRPr="00AC5432">
        <w:rPr>
          <w:rFonts w:ascii="Times New Roman" w:eastAsia="Times New Roman" w:hAnsi="Times New Roman" w:cs="Times New Roman"/>
          <w:color w:val="000000"/>
          <w:sz w:val="24"/>
          <w:szCs w:val="24"/>
          <w:lang w:val="es-ES_tradnl" w:eastAsia="es-CO"/>
        </w:rPr>
        <w:t>s por delitos contra la integridad sexual y física</w:t>
      </w:r>
      <w:r w:rsidR="00304728" w:rsidRPr="00AC5432">
        <w:rPr>
          <w:rFonts w:ascii="Times New Roman" w:eastAsia="Times New Roman" w:hAnsi="Times New Roman" w:cs="Times New Roman"/>
          <w:color w:val="000000"/>
          <w:sz w:val="24"/>
          <w:szCs w:val="24"/>
          <w:lang w:val="es-ES_tradnl" w:eastAsia="es-CO"/>
        </w:rPr>
        <w:t xml:space="preserve">, </w:t>
      </w:r>
      <w:r w:rsidR="00304728" w:rsidRPr="00AC5432">
        <w:rPr>
          <w:rFonts w:ascii="Times New Roman" w:eastAsia="Times New Roman" w:hAnsi="Times New Roman" w:cs="Times New Roman"/>
          <w:color w:val="000000"/>
          <w:sz w:val="24"/>
          <w:szCs w:val="24"/>
          <w:lang w:eastAsia="es-CO"/>
        </w:rPr>
        <w:t>como ocurre con los padres a los que corresponde su orientación, cuidado, acompañamiento y crianza durante su proceso de formación, y con los demás actores sociales que en virtud del principio de corresponsabilidad, tienen el deber específico y reforzado de atender, cuidar y proteger a los menores en contextos específicos</w:t>
      </w:r>
      <w:r w:rsidR="00DA1E27" w:rsidRPr="00AC5432">
        <w:rPr>
          <w:rFonts w:ascii="Times New Roman" w:eastAsia="Times New Roman" w:hAnsi="Times New Roman" w:cs="Times New Roman"/>
          <w:color w:val="000000"/>
          <w:sz w:val="24"/>
          <w:szCs w:val="24"/>
          <w:lang w:val="es-ES_tradnl" w:eastAsia="es-CO"/>
        </w:rPr>
        <w:t>.</w:t>
      </w:r>
      <w:r w:rsidR="00304728" w:rsidRPr="00AC5432">
        <w:rPr>
          <w:rFonts w:ascii="Times New Roman" w:eastAsia="Times New Roman" w:hAnsi="Times New Roman" w:cs="Times New Roman"/>
          <w:color w:val="000000"/>
          <w:sz w:val="24"/>
          <w:szCs w:val="24"/>
          <w:lang w:val="es-ES_tradnl" w:eastAsia="es-CO"/>
        </w:rPr>
        <w:t xml:space="preserve"> </w:t>
      </w:r>
      <w:r w:rsidR="007F07D1" w:rsidRPr="00AC5432">
        <w:rPr>
          <w:rFonts w:ascii="Times New Roman" w:eastAsia="Times New Roman" w:hAnsi="Times New Roman" w:cs="Times New Roman"/>
          <w:color w:val="000000"/>
          <w:sz w:val="24"/>
          <w:szCs w:val="24"/>
          <w:lang w:val="es-ES_tradnl" w:eastAsia="es-CO"/>
        </w:rPr>
        <w:t xml:space="preserve"> </w:t>
      </w:r>
    </w:p>
    <w:p w14:paraId="08EDED08" w14:textId="77777777" w:rsidR="00AC5432" w:rsidRPr="00AC5432" w:rsidRDefault="00AC5432" w:rsidP="00834FDA">
      <w:pPr>
        <w:spacing w:after="0" w:line="240" w:lineRule="auto"/>
        <w:jc w:val="both"/>
        <w:rPr>
          <w:rFonts w:ascii="Times New Roman" w:eastAsia="Times New Roman" w:hAnsi="Times New Roman" w:cs="Times New Roman"/>
          <w:color w:val="000000"/>
          <w:sz w:val="24"/>
          <w:szCs w:val="24"/>
          <w:lang w:val="es-ES_tradnl" w:eastAsia="es-CO"/>
        </w:rPr>
      </w:pPr>
    </w:p>
    <w:p w14:paraId="741C39BF" w14:textId="18E27716" w:rsidR="0008053C" w:rsidRPr="00AC5432" w:rsidRDefault="0008053C" w:rsidP="00834FDA">
      <w:pPr>
        <w:spacing w:after="0" w:line="240" w:lineRule="auto"/>
        <w:jc w:val="both"/>
        <w:rPr>
          <w:rFonts w:ascii="Times New Roman" w:eastAsia="Times New Roman" w:hAnsi="Times New Roman" w:cs="Times New Roman"/>
          <w:color w:val="000000"/>
          <w:sz w:val="24"/>
          <w:szCs w:val="24"/>
          <w:lang w:val="es-ES_tradnl" w:eastAsia="es-CO"/>
        </w:rPr>
      </w:pPr>
      <w:r w:rsidRPr="00AC5432">
        <w:rPr>
          <w:rFonts w:ascii="Times New Roman" w:eastAsia="Times New Roman" w:hAnsi="Times New Roman" w:cs="Times New Roman"/>
          <w:color w:val="000000"/>
          <w:sz w:val="24"/>
          <w:szCs w:val="24"/>
          <w:lang w:val="es-ES_tradnl" w:eastAsia="es-CO"/>
        </w:rPr>
        <w:t xml:space="preserve">De acuerdo con la Organización Mundial de la Salud se entiende por abuso sexual infantil  una acción en la cual </w:t>
      </w:r>
      <w:r w:rsidRPr="00AC5432">
        <w:rPr>
          <w:rFonts w:ascii="Times New Roman" w:eastAsia="Times New Roman" w:hAnsi="Times New Roman" w:cs="Times New Roman"/>
          <w:i/>
          <w:color w:val="000000"/>
          <w:sz w:val="24"/>
          <w:szCs w:val="24"/>
          <w:lang w:val="es-ES_tradnl" w:eastAsia="es-CO"/>
        </w:rPr>
        <w:t xml:space="preserve">“se involucra a un menor en una actividad sexual que él o ella no comprende completamente, para la que no tiene capacidad de libre consentimiento o su desarrollo evolutivo (biológico, psicológico y social) no está preparado, o también, que viola las normas o preceptos sociales. Los menores pueden ser abusados sexualmente tanto por adultos como por otros menores que tienen –en </w:t>
      </w:r>
      <w:r w:rsidR="0098793C" w:rsidRPr="00AC5432">
        <w:rPr>
          <w:rFonts w:ascii="Times New Roman" w:eastAsia="Times New Roman" w:hAnsi="Times New Roman" w:cs="Times New Roman"/>
          <w:i/>
          <w:color w:val="000000"/>
          <w:sz w:val="24"/>
          <w:szCs w:val="24"/>
          <w:lang w:val="es-ES_tradnl" w:eastAsia="es-CO"/>
        </w:rPr>
        <w:t>virtud de su edad o estado de desarrollo- una posición de responsabilidad, confianza o poder sobre la víctima, con el fin de gratificar o satisfacer a la persona</w:t>
      </w:r>
      <w:r w:rsidR="004D490B" w:rsidRPr="00AC5432">
        <w:rPr>
          <w:rFonts w:ascii="Times New Roman" w:eastAsia="Times New Roman" w:hAnsi="Times New Roman" w:cs="Times New Roman"/>
          <w:i/>
          <w:color w:val="000000"/>
          <w:sz w:val="24"/>
          <w:szCs w:val="24"/>
          <w:lang w:val="es-ES_tradnl" w:eastAsia="es-CO"/>
        </w:rPr>
        <w:t>.</w:t>
      </w:r>
      <w:r w:rsidR="0098793C" w:rsidRPr="00AC5432">
        <w:rPr>
          <w:rFonts w:ascii="Times New Roman" w:eastAsia="Times New Roman" w:hAnsi="Times New Roman" w:cs="Times New Roman"/>
          <w:i/>
          <w:color w:val="000000"/>
          <w:sz w:val="24"/>
          <w:szCs w:val="24"/>
          <w:lang w:val="es-ES_tradnl" w:eastAsia="es-CO"/>
        </w:rPr>
        <w:t>”</w:t>
      </w:r>
      <w:r w:rsidR="0098793C" w:rsidRPr="00AC5432">
        <w:rPr>
          <w:rStyle w:val="Refdenotaalpie"/>
          <w:rFonts w:ascii="Times New Roman" w:eastAsia="Times New Roman" w:hAnsi="Times New Roman" w:cs="Times New Roman"/>
          <w:i/>
          <w:color w:val="000000"/>
          <w:sz w:val="24"/>
          <w:szCs w:val="24"/>
          <w:lang w:val="es-ES_tradnl" w:eastAsia="es-CO"/>
        </w:rPr>
        <w:footnoteReference w:id="2"/>
      </w:r>
      <w:r w:rsidR="004D490B" w:rsidRPr="00AC5432">
        <w:rPr>
          <w:rFonts w:ascii="Times New Roman" w:eastAsia="Times New Roman" w:hAnsi="Times New Roman" w:cs="Times New Roman"/>
          <w:color w:val="000000"/>
          <w:sz w:val="24"/>
          <w:szCs w:val="24"/>
          <w:lang w:val="es-ES_tradnl" w:eastAsia="es-CO"/>
        </w:rPr>
        <w:t xml:space="preserve">. </w:t>
      </w:r>
    </w:p>
    <w:p w14:paraId="5BE4F144" w14:textId="77777777" w:rsidR="00D44BD5" w:rsidRPr="00AC5432" w:rsidRDefault="00D44BD5" w:rsidP="00834FDA">
      <w:pPr>
        <w:spacing w:after="0" w:line="240" w:lineRule="auto"/>
        <w:jc w:val="both"/>
        <w:rPr>
          <w:rFonts w:ascii="Times New Roman" w:eastAsia="Times New Roman" w:hAnsi="Times New Roman" w:cs="Times New Roman"/>
          <w:color w:val="000000"/>
          <w:sz w:val="24"/>
          <w:szCs w:val="24"/>
          <w:lang w:eastAsia="es-CO"/>
        </w:rPr>
      </w:pPr>
    </w:p>
    <w:p w14:paraId="783CD36B" w14:textId="692251CC" w:rsidR="00304728" w:rsidRPr="00AC5432" w:rsidRDefault="00964FE4" w:rsidP="00834FDA">
      <w:pPr>
        <w:spacing w:after="0" w:line="240" w:lineRule="auto"/>
        <w:jc w:val="both"/>
        <w:rPr>
          <w:rFonts w:ascii="Times New Roman" w:eastAsia="Times New Roman" w:hAnsi="Times New Roman" w:cs="Times New Roman"/>
          <w:color w:val="000000"/>
          <w:sz w:val="24"/>
          <w:szCs w:val="24"/>
          <w:lang w:eastAsia="es-CO"/>
        </w:rPr>
      </w:pPr>
      <w:r w:rsidRPr="00AC5432">
        <w:rPr>
          <w:rFonts w:ascii="Times New Roman" w:eastAsia="Times New Roman" w:hAnsi="Times New Roman" w:cs="Times New Roman"/>
          <w:color w:val="000000"/>
          <w:sz w:val="24"/>
          <w:szCs w:val="24"/>
          <w:lang w:eastAsia="es-CO"/>
        </w:rPr>
        <w:t>Lo anterior, en la medida en que, desafortunadamente, los mayores índices de violencia sexual contra menores de catorce años, según informes de Medicina Legal es del 85.67% de los informes sexuales realizados por dicha institución. Tal como se consigna en el siguiente cuadro</w:t>
      </w:r>
      <w:r w:rsidR="00403A68" w:rsidRPr="00AC5432">
        <w:rPr>
          <w:rFonts w:ascii="Times New Roman" w:eastAsia="Times New Roman" w:hAnsi="Times New Roman" w:cs="Times New Roman"/>
          <w:color w:val="000000"/>
          <w:sz w:val="24"/>
          <w:szCs w:val="24"/>
          <w:lang w:eastAsia="es-CO"/>
        </w:rPr>
        <w:t xml:space="preserve"> 1</w:t>
      </w:r>
      <w:r w:rsidR="00403A68" w:rsidRPr="00AC5432">
        <w:rPr>
          <w:rStyle w:val="Refdenotaalpie"/>
          <w:rFonts w:ascii="Times New Roman" w:eastAsia="Times New Roman" w:hAnsi="Times New Roman" w:cs="Times New Roman"/>
          <w:color w:val="000000"/>
          <w:sz w:val="24"/>
          <w:szCs w:val="24"/>
          <w:lang w:eastAsia="es-CO"/>
        </w:rPr>
        <w:footnoteReference w:id="3"/>
      </w:r>
      <w:r w:rsidRPr="00AC5432">
        <w:rPr>
          <w:rFonts w:ascii="Times New Roman" w:eastAsia="Times New Roman" w:hAnsi="Times New Roman" w:cs="Times New Roman"/>
          <w:color w:val="000000"/>
          <w:sz w:val="24"/>
          <w:szCs w:val="24"/>
          <w:lang w:eastAsia="es-CO"/>
        </w:rPr>
        <w:t>:</w:t>
      </w:r>
    </w:p>
    <w:p w14:paraId="7BBB33EA" w14:textId="77777777" w:rsidR="00403A68" w:rsidRPr="006D558E" w:rsidRDefault="00403A68" w:rsidP="00834FDA">
      <w:pPr>
        <w:spacing w:line="240" w:lineRule="auto"/>
        <w:ind w:right="200"/>
        <w:jc w:val="center"/>
        <w:rPr>
          <w:rFonts w:ascii="Times New Roman" w:hAnsi="Times New Roman" w:cs="Times New Roman"/>
          <w:sz w:val="28"/>
          <w:szCs w:val="20"/>
        </w:rPr>
      </w:pPr>
      <w:r w:rsidRPr="006D558E">
        <w:rPr>
          <w:rFonts w:ascii="Times New Roman" w:eastAsia="Arial" w:hAnsi="Times New Roman" w:cs="Times New Roman"/>
          <w:b/>
          <w:bCs/>
          <w:sz w:val="18"/>
          <w:szCs w:val="13"/>
        </w:rPr>
        <w:t>Cuadro 1. Presunto delito sexual. Casos y tasas por cada 100.000 habitantes según grupo de edad y sexo. Colombia, 2009</w:t>
      </w:r>
    </w:p>
    <w:tbl>
      <w:tblPr>
        <w:tblpPr w:leftFromText="141" w:rightFromText="141" w:vertAnchor="text" w:tblpXSpec="center" w:tblpY="1"/>
        <w:tblOverlap w:val="never"/>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tblBorders>
        <w:tblLayout w:type="fixed"/>
        <w:tblCellMar>
          <w:left w:w="0" w:type="dxa"/>
          <w:right w:w="0" w:type="dxa"/>
        </w:tblCellMar>
        <w:tblLook w:val="04A0" w:firstRow="1" w:lastRow="0" w:firstColumn="1" w:lastColumn="0" w:noHBand="0" w:noVBand="1"/>
      </w:tblPr>
      <w:tblGrid>
        <w:gridCol w:w="25"/>
        <w:gridCol w:w="880"/>
        <w:gridCol w:w="580"/>
        <w:gridCol w:w="540"/>
        <w:gridCol w:w="600"/>
        <w:gridCol w:w="580"/>
        <w:gridCol w:w="600"/>
        <w:gridCol w:w="560"/>
        <w:gridCol w:w="25"/>
      </w:tblGrid>
      <w:tr w:rsidR="00403A68" w:rsidRPr="00AC5432" w14:paraId="5CF80DFC" w14:textId="77777777" w:rsidTr="00982C7E">
        <w:trPr>
          <w:trHeight w:val="255"/>
        </w:trPr>
        <w:tc>
          <w:tcPr>
            <w:tcW w:w="20" w:type="dxa"/>
            <w:vAlign w:val="bottom"/>
          </w:tcPr>
          <w:p w14:paraId="57C39AE8" w14:textId="77777777" w:rsidR="00403A68" w:rsidRPr="00AC5432" w:rsidRDefault="00403A68" w:rsidP="00834FDA">
            <w:pPr>
              <w:spacing w:line="240" w:lineRule="auto"/>
              <w:rPr>
                <w:rFonts w:ascii="Times New Roman" w:hAnsi="Times New Roman" w:cs="Times New Roman"/>
              </w:rPr>
            </w:pPr>
            <w:r w:rsidRPr="00AC5432">
              <w:rPr>
                <w:rFonts w:ascii="Times New Roman" w:hAnsi="Times New Roman" w:cs="Times New Roman"/>
                <w:noProof/>
                <w:lang w:eastAsia="es-CO"/>
              </w:rPr>
              <w:drawing>
                <wp:anchor distT="0" distB="0" distL="114300" distR="114300" simplePos="0" relativeHeight="251659264" behindDoc="1" locked="0" layoutInCell="0" allowOverlap="1" wp14:anchorId="7D56A113" wp14:editId="7F6E5175">
                  <wp:simplePos x="0" y="0"/>
                  <wp:positionH relativeFrom="column">
                    <wp:posOffset>-14605</wp:posOffset>
                  </wp:positionH>
                  <wp:positionV relativeFrom="paragraph">
                    <wp:posOffset>-50165</wp:posOffset>
                  </wp:positionV>
                  <wp:extent cx="2812415" cy="4254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blip>
                          <a:srcRect/>
                          <a:stretch>
                            <a:fillRect/>
                          </a:stretch>
                        </pic:blipFill>
                        <pic:spPr bwMode="auto">
                          <a:xfrm>
                            <a:off x="0" y="0"/>
                            <a:ext cx="2812415" cy="425450"/>
                          </a:xfrm>
                          <a:prstGeom prst="rect">
                            <a:avLst/>
                          </a:prstGeom>
                          <a:noFill/>
                        </pic:spPr>
                      </pic:pic>
                    </a:graphicData>
                  </a:graphic>
                </wp:anchor>
              </w:drawing>
            </w:r>
          </w:p>
        </w:tc>
        <w:tc>
          <w:tcPr>
            <w:tcW w:w="880" w:type="dxa"/>
            <w:vAlign w:val="bottom"/>
          </w:tcPr>
          <w:p w14:paraId="061A9CB6" w14:textId="77777777" w:rsidR="00403A68" w:rsidRPr="00AC5432" w:rsidRDefault="00403A68" w:rsidP="00834FDA">
            <w:pPr>
              <w:spacing w:line="240" w:lineRule="auto"/>
              <w:ind w:left="100"/>
              <w:rPr>
                <w:rFonts w:ascii="Times New Roman" w:hAnsi="Times New Roman" w:cs="Times New Roman"/>
                <w:sz w:val="20"/>
                <w:szCs w:val="20"/>
              </w:rPr>
            </w:pPr>
            <w:r w:rsidRPr="00AC5432">
              <w:rPr>
                <w:rFonts w:ascii="Times New Roman" w:eastAsia="Arial" w:hAnsi="Times New Roman" w:cs="Times New Roman"/>
                <w:b/>
                <w:bCs/>
                <w:i/>
                <w:iCs/>
                <w:w w:val="94"/>
                <w:sz w:val="18"/>
                <w:szCs w:val="18"/>
              </w:rPr>
              <w:t>Grupo de</w:t>
            </w:r>
          </w:p>
        </w:tc>
        <w:tc>
          <w:tcPr>
            <w:tcW w:w="1120" w:type="dxa"/>
            <w:gridSpan w:val="2"/>
            <w:vAlign w:val="bottom"/>
          </w:tcPr>
          <w:p w14:paraId="45FAB135" w14:textId="77777777" w:rsidR="00403A68" w:rsidRPr="00AC5432" w:rsidRDefault="00403A68" w:rsidP="00834FDA">
            <w:pPr>
              <w:spacing w:line="240" w:lineRule="auto"/>
              <w:ind w:right="120"/>
              <w:jc w:val="right"/>
              <w:rPr>
                <w:rFonts w:ascii="Times New Roman" w:hAnsi="Times New Roman" w:cs="Times New Roman"/>
                <w:sz w:val="20"/>
                <w:szCs w:val="20"/>
              </w:rPr>
            </w:pPr>
            <w:r w:rsidRPr="00AC5432">
              <w:rPr>
                <w:rFonts w:ascii="Times New Roman" w:eastAsia="Arial" w:hAnsi="Times New Roman" w:cs="Times New Roman"/>
                <w:b/>
                <w:bCs/>
                <w:i/>
                <w:iCs/>
                <w:sz w:val="18"/>
                <w:szCs w:val="18"/>
              </w:rPr>
              <w:t>Hombres</w:t>
            </w:r>
          </w:p>
        </w:tc>
        <w:tc>
          <w:tcPr>
            <w:tcW w:w="1180" w:type="dxa"/>
            <w:gridSpan w:val="2"/>
            <w:vAlign w:val="bottom"/>
          </w:tcPr>
          <w:p w14:paraId="3D6D15D8" w14:textId="77777777" w:rsidR="00403A68" w:rsidRPr="00AC5432" w:rsidRDefault="00403A68" w:rsidP="00834FDA">
            <w:pPr>
              <w:spacing w:line="240" w:lineRule="auto"/>
              <w:ind w:right="200"/>
              <w:jc w:val="right"/>
              <w:rPr>
                <w:rFonts w:ascii="Times New Roman" w:hAnsi="Times New Roman" w:cs="Times New Roman"/>
                <w:sz w:val="20"/>
                <w:szCs w:val="20"/>
              </w:rPr>
            </w:pPr>
            <w:r w:rsidRPr="00AC5432">
              <w:rPr>
                <w:rFonts w:ascii="Times New Roman" w:eastAsia="Arial" w:hAnsi="Times New Roman" w:cs="Times New Roman"/>
                <w:b/>
                <w:bCs/>
                <w:i/>
                <w:iCs/>
                <w:sz w:val="18"/>
                <w:szCs w:val="18"/>
              </w:rPr>
              <w:t>Mujeres</w:t>
            </w:r>
          </w:p>
        </w:tc>
        <w:tc>
          <w:tcPr>
            <w:tcW w:w="1160" w:type="dxa"/>
            <w:gridSpan w:val="2"/>
            <w:vAlign w:val="bottom"/>
          </w:tcPr>
          <w:p w14:paraId="1CEBE646" w14:textId="77777777" w:rsidR="00403A68" w:rsidRPr="00AC5432" w:rsidRDefault="00403A68" w:rsidP="00834FDA">
            <w:pPr>
              <w:spacing w:line="240" w:lineRule="auto"/>
              <w:ind w:right="300"/>
              <w:jc w:val="right"/>
              <w:rPr>
                <w:rFonts w:ascii="Times New Roman" w:hAnsi="Times New Roman" w:cs="Times New Roman"/>
                <w:sz w:val="20"/>
                <w:szCs w:val="20"/>
              </w:rPr>
            </w:pPr>
            <w:r w:rsidRPr="00AC5432">
              <w:rPr>
                <w:rFonts w:ascii="Times New Roman" w:eastAsia="Arial" w:hAnsi="Times New Roman" w:cs="Times New Roman"/>
                <w:b/>
                <w:bCs/>
                <w:i/>
                <w:iCs/>
                <w:sz w:val="18"/>
                <w:szCs w:val="18"/>
              </w:rPr>
              <w:t>Total</w:t>
            </w:r>
          </w:p>
        </w:tc>
        <w:tc>
          <w:tcPr>
            <w:tcW w:w="0" w:type="dxa"/>
            <w:vAlign w:val="bottom"/>
          </w:tcPr>
          <w:p w14:paraId="20EDC700" w14:textId="77777777" w:rsidR="00403A68" w:rsidRPr="00AC5432" w:rsidRDefault="00403A68" w:rsidP="00834FDA">
            <w:pPr>
              <w:spacing w:line="240" w:lineRule="auto"/>
              <w:rPr>
                <w:rFonts w:ascii="Times New Roman" w:hAnsi="Times New Roman" w:cs="Times New Roman"/>
                <w:sz w:val="1"/>
                <w:szCs w:val="1"/>
              </w:rPr>
            </w:pPr>
          </w:p>
        </w:tc>
      </w:tr>
      <w:tr w:rsidR="00403A68" w:rsidRPr="00AC5432" w14:paraId="65E330E3" w14:textId="77777777" w:rsidTr="00982C7E">
        <w:trPr>
          <w:trHeight w:val="259"/>
        </w:trPr>
        <w:tc>
          <w:tcPr>
            <w:tcW w:w="20" w:type="dxa"/>
            <w:vAlign w:val="bottom"/>
          </w:tcPr>
          <w:p w14:paraId="333D6539" w14:textId="77777777" w:rsidR="00403A68" w:rsidRPr="00AC5432" w:rsidRDefault="00403A68" w:rsidP="00834FDA">
            <w:pPr>
              <w:spacing w:line="240" w:lineRule="auto"/>
              <w:rPr>
                <w:rFonts w:ascii="Times New Roman" w:hAnsi="Times New Roman" w:cs="Times New Roman"/>
              </w:rPr>
            </w:pPr>
          </w:p>
        </w:tc>
        <w:tc>
          <w:tcPr>
            <w:tcW w:w="880" w:type="dxa"/>
            <w:vAlign w:val="bottom"/>
          </w:tcPr>
          <w:p w14:paraId="55610C07" w14:textId="77777777" w:rsidR="00403A68" w:rsidRPr="00AC5432" w:rsidRDefault="00403A68" w:rsidP="00834FDA">
            <w:pPr>
              <w:spacing w:line="240" w:lineRule="auto"/>
              <w:ind w:left="260"/>
              <w:rPr>
                <w:rFonts w:ascii="Times New Roman" w:hAnsi="Times New Roman" w:cs="Times New Roman"/>
                <w:sz w:val="20"/>
                <w:szCs w:val="20"/>
              </w:rPr>
            </w:pPr>
            <w:r w:rsidRPr="00AC5432">
              <w:rPr>
                <w:rFonts w:ascii="Times New Roman" w:eastAsia="Arial" w:hAnsi="Times New Roman" w:cs="Times New Roman"/>
                <w:b/>
                <w:bCs/>
                <w:i/>
                <w:iCs/>
                <w:sz w:val="18"/>
                <w:szCs w:val="18"/>
              </w:rPr>
              <w:t>edad</w:t>
            </w:r>
          </w:p>
        </w:tc>
        <w:tc>
          <w:tcPr>
            <w:tcW w:w="580" w:type="dxa"/>
            <w:shd w:val="clear" w:color="auto" w:fill="5B936A"/>
            <w:vAlign w:val="bottom"/>
          </w:tcPr>
          <w:p w14:paraId="07175DF6"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b/>
                <w:bCs/>
                <w:i/>
                <w:iCs/>
                <w:w w:val="88"/>
                <w:sz w:val="18"/>
                <w:szCs w:val="18"/>
              </w:rPr>
              <w:t>Casos</w:t>
            </w:r>
          </w:p>
        </w:tc>
        <w:tc>
          <w:tcPr>
            <w:tcW w:w="540" w:type="dxa"/>
            <w:shd w:val="clear" w:color="auto" w:fill="5B936A"/>
            <w:vAlign w:val="bottom"/>
          </w:tcPr>
          <w:p w14:paraId="267C4BAF"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b/>
                <w:bCs/>
                <w:i/>
                <w:iCs/>
                <w:sz w:val="18"/>
                <w:szCs w:val="18"/>
              </w:rPr>
              <w:t>Tasa</w:t>
            </w:r>
          </w:p>
        </w:tc>
        <w:tc>
          <w:tcPr>
            <w:tcW w:w="600" w:type="dxa"/>
            <w:shd w:val="clear" w:color="auto" w:fill="5B936A"/>
            <w:vAlign w:val="bottom"/>
          </w:tcPr>
          <w:p w14:paraId="09703D96" w14:textId="77777777" w:rsidR="00403A68" w:rsidRPr="00AC5432" w:rsidRDefault="00403A68" w:rsidP="00834FDA">
            <w:pPr>
              <w:spacing w:line="240" w:lineRule="auto"/>
              <w:ind w:right="1"/>
              <w:jc w:val="right"/>
              <w:rPr>
                <w:rFonts w:ascii="Times New Roman" w:hAnsi="Times New Roman" w:cs="Times New Roman"/>
                <w:sz w:val="20"/>
                <w:szCs w:val="20"/>
              </w:rPr>
            </w:pPr>
            <w:r w:rsidRPr="00AC5432">
              <w:rPr>
                <w:rFonts w:ascii="Times New Roman" w:eastAsia="Arial" w:hAnsi="Times New Roman" w:cs="Times New Roman"/>
                <w:b/>
                <w:bCs/>
                <w:i/>
                <w:iCs/>
                <w:w w:val="88"/>
                <w:sz w:val="18"/>
                <w:szCs w:val="18"/>
              </w:rPr>
              <w:t>Casos</w:t>
            </w:r>
          </w:p>
        </w:tc>
        <w:tc>
          <w:tcPr>
            <w:tcW w:w="580" w:type="dxa"/>
            <w:shd w:val="clear" w:color="auto" w:fill="5B936A"/>
            <w:vAlign w:val="bottom"/>
          </w:tcPr>
          <w:p w14:paraId="31F76222" w14:textId="77777777" w:rsidR="00403A68" w:rsidRPr="00AC5432" w:rsidRDefault="00403A68" w:rsidP="00834FDA">
            <w:pPr>
              <w:spacing w:line="240" w:lineRule="auto"/>
              <w:ind w:right="40"/>
              <w:jc w:val="right"/>
              <w:rPr>
                <w:rFonts w:ascii="Times New Roman" w:hAnsi="Times New Roman" w:cs="Times New Roman"/>
                <w:sz w:val="20"/>
                <w:szCs w:val="20"/>
              </w:rPr>
            </w:pPr>
            <w:r w:rsidRPr="00AC5432">
              <w:rPr>
                <w:rFonts w:ascii="Times New Roman" w:eastAsia="Arial" w:hAnsi="Times New Roman" w:cs="Times New Roman"/>
                <w:b/>
                <w:bCs/>
                <w:i/>
                <w:iCs/>
                <w:sz w:val="18"/>
                <w:szCs w:val="18"/>
              </w:rPr>
              <w:t>Tasa</w:t>
            </w:r>
          </w:p>
        </w:tc>
        <w:tc>
          <w:tcPr>
            <w:tcW w:w="600" w:type="dxa"/>
            <w:shd w:val="clear" w:color="auto" w:fill="5B936A"/>
            <w:vAlign w:val="bottom"/>
          </w:tcPr>
          <w:p w14:paraId="7A7C867E" w14:textId="77777777" w:rsidR="00403A68" w:rsidRPr="00AC5432" w:rsidRDefault="00403A68" w:rsidP="00834FDA">
            <w:pPr>
              <w:spacing w:line="240" w:lineRule="auto"/>
              <w:ind w:right="1"/>
              <w:jc w:val="right"/>
              <w:rPr>
                <w:rFonts w:ascii="Times New Roman" w:hAnsi="Times New Roman" w:cs="Times New Roman"/>
                <w:sz w:val="20"/>
                <w:szCs w:val="20"/>
              </w:rPr>
            </w:pPr>
            <w:r w:rsidRPr="00AC5432">
              <w:rPr>
                <w:rFonts w:ascii="Times New Roman" w:eastAsia="Arial" w:hAnsi="Times New Roman" w:cs="Times New Roman"/>
                <w:b/>
                <w:bCs/>
                <w:i/>
                <w:iCs/>
                <w:w w:val="88"/>
                <w:sz w:val="18"/>
                <w:szCs w:val="18"/>
              </w:rPr>
              <w:t>Casos</w:t>
            </w:r>
          </w:p>
        </w:tc>
        <w:tc>
          <w:tcPr>
            <w:tcW w:w="560" w:type="dxa"/>
            <w:shd w:val="clear" w:color="auto" w:fill="5B936A"/>
            <w:vAlign w:val="bottom"/>
          </w:tcPr>
          <w:p w14:paraId="16408F4E" w14:textId="77777777" w:rsidR="00403A68" w:rsidRPr="00AC5432" w:rsidRDefault="00403A68" w:rsidP="00834FDA">
            <w:pPr>
              <w:spacing w:line="240" w:lineRule="auto"/>
              <w:ind w:right="20"/>
              <w:jc w:val="right"/>
              <w:rPr>
                <w:rFonts w:ascii="Times New Roman" w:hAnsi="Times New Roman" w:cs="Times New Roman"/>
                <w:sz w:val="20"/>
                <w:szCs w:val="20"/>
              </w:rPr>
            </w:pPr>
            <w:r w:rsidRPr="00AC5432">
              <w:rPr>
                <w:rFonts w:ascii="Times New Roman" w:eastAsia="Arial" w:hAnsi="Times New Roman" w:cs="Times New Roman"/>
                <w:b/>
                <w:bCs/>
                <w:i/>
                <w:iCs/>
                <w:sz w:val="18"/>
                <w:szCs w:val="18"/>
              </w:rPr>
              <w:t>Tasa</w:t>
            </w:r>
          </w:p>
        </w:tc>
        <w:tc>
          <w:tcPr>
            <w:tcW w:w="0" w:type="dxa"/>
            <w:vAlign w:val="bottom"/>
          </w:tcPr>
          <w:p w14:paraId="45C65CCE" w14:textId="77777777" w:rsidR="00403A68" w:rsidRPr="00AC5432" w:rsidRDefault="00403A68" w:rsidP="00834FDA">
            <w:pPr>
              <w:spacing w:line="240" w:lineRule="auto"/>
              <w:rPr>
                <w:rFonts w:ascii="Times New Roman" w:hAnsi="Times New Roman" w:cs="Times New Roman"/>
                <w:sz w:val="1"/>
                <w:szCs w:val="1"/>
              </w:rPr>
            </w:pPr>
          </w:p>
        </w:tc>
      </w:tr>
      <w:tr w:rsidR="00403A68" w:rsidRPr="00AC5432" w14:paraId="28684927" w14:textId="77777777" w:rsidTr="00982C7E">
        <w:trPr>
          <w:trHeight w:val="33"/>
        </w:trPr>
        <w:tc>
          <w:tcPr>
            <w:tcW w:w="20" w:type="dxa"/>
            <w:vAlign w:val="bottom"/>
          </w:tcPr>
          <w:p w14:paraId="57D75D70" w14:textId="77777777" w:rsidR="00403A68" w:rsidRPr="00AC5432" w:rsidRDefault="00403A68" w:rsidP="00834FDA">
            <w:pPr>
              <w:spacing w:line="240" w:lineRule="auto"/>
              <w:rPr>
                <w:rFonts w:ascii="Times New Roman" w:hAnsi="Times New Roman" w:cs="Times New Roman"/>
                <w:sz w:val="2"/>
                <w:szCs w:val="2"/>
              </w:rPr>
            </w:pPr>
          </w:p>
        </w:tc>
        <w:tc>
          <w:tcPr>
            <w:tcW w:w="880" w:type="dxa"/>
            <w:vAlign w:val="bottom"/>
          </w:tcPr>
          <w:p w14:paraId="7C287DE1" w14:textId="77777777" w:rsidR="00403A68" w:rsidRPr="00AC5432" w:rsidRDefault="00403A68" w:rsidP="00834FDA">
            <w:pPr>
              <w:spacing w:line="240" w:lineRule="auto"/>
              <w:rPr>
                <w:rFonts w:ascii="Times New Roman" w:hAnsi="Times New Roman" w:cs="Times New Roman"/>
                <w:sz w:val="2"/>
                <w:szCs w:val="2"/>
              </w:rPr>
            </w:pPr>
          </w:p>
        </w:tc>
        <w:tc>
          <w:tcPr>
            <w:tcW w:w="580" w:type="dxa"/>
            <w:shd w:val="clear" w:color="auto" w:fill="5B936A"/>
            <w:vAlign w:val="bottom"/>
          </w:tcPr>
          <w:p w14:paraId="38722C08" w14:textId="77777777" w:rsidR="00403A68" w:rsidRPr="00AC5432" w:rsidRDefault="00403A68" w:rsidP="00834FDA">
            <w:pPr>
              <w:spacing w:line="240" w:lineRule="auto"/>
              <w:rPr>
                <w:rFonts w:ascii="Times New Roman" w:hAnsi="Times New Roman" w:cs="Times New Roman"/>
                <w:sz w:val="2"/>
                <w:szCs w:val="2"/>
              </w:rPr>
            </w:pPr>
          </w:p>
        </w:tc>
        <w:tc>
          <w:tcPr>
            <w:tcW w:w="540" w:type="dxa"/>
            <w:shd w:val="clear" w:color="auto" w:fill="5B936A"/>
            <w:vAlign w:val="bottom"/>
          </w:tcPr>
          <w:p w14:paraId="0F0FFC29" w14:textId="77777777" w:rsidR="00403A68" w:rsidRPr="00AC5432" w:rsidRDefault="00403A68" w:rsidP="00834FDA">
            <w:pPr>
              <w:spacing w:line="240" w:lineRule="auto"/>
              <w:rPr>
                <w:rFonts w:ascii="Times New Roman" w:hAnsi="Times New Roman" w:cs="Times New Roman"/>
                <w:sz w:val="2"/>
                <w:szCs w:val="2"/>
              </w:rPr>
            </w:pPr>
          </w:p>
        </w:tc>
        <w:tc>
          <w:tcPr>
            <w:tcW w:w="600" w:type="dxa"/>
            <w:shd w:val="clear" w:color="auto" w:fill="5B936A"/>
            <w:vAlign w:val="bottom"/>
          </w:tcPr>
          <w:p w14:paraId="73496EC8" w14:textId="77777777" w:rsidR="00403A68" w:rsidRPr="00AC5432" w:rsidRDefault="00403A68" w:rsidP="00834FDA">
            <w:pPr>
              <w:spacing w:line="240" w:lineRule="auto"/>
              <w:rPr>
                <w:rFonts w:ascii="Times New Roman" w:hAnsi="Times New Roman" w:cs="Times New Roman"/>
                <w:sz w:val="2"/>
                <w:szCs w:val="2"/>
              </w:rPr>
            </w:pPr>
          </w:p>
        </w:tc>
        <w:tc>
          <w:tcPr>
            <w:tcW w:w="580" w:type="dxa"/>
            <w:shd w:val="clear" w:color="auto" w:fill="5B936A"/>
            <w:vAlign w:val="bottom"/>
          </w:tcPr>
          <w:p w14:paraId="632BF035" w14:textId="77777777" w:rsidR="00403A68" w:rsidRPr="00AC5432" w:rsidRDefault="00403A68" w:rsidP="00834FDA">
            <w:pPr>
              <w:spacing w:line="240" w:lineRule="auto"/>
              <w:rPr>
                <w:rFonts w:ascii="Times New Roman" w:hAnsi="Times New Roman" w:cs="Times New Roman"/>
                <w:sz w:val="2"/>
                <w:szCs w:val="2"/>
              </w:rPr>
            </w:pPr>
          </w:p>
        </w:tc>
        <w:tc>
          <w:tcPr>
            <w:tcW w:w="600" w:type="dxa"/>
            <w:shd w:val="clear" w:color="auto" w:fill="5B936A"/>
            <w:vAlign w:val="bottom"/>
          </w:tcPr>
          <w:p w14:paraId="27AAFD58" w14:textId="77777777" w:rsidR="00403A68" w:rsidRPr="00AC5432" w:rsidRDefault="00403A68" w:rsidP="00834FDA">
            <w:pPr>
              <w:spacing w:line="240" w:lineRule="auto"/>
              <w:rPr>
                <w:rFonts w:ascii="Times New Roman" w:hAnsi="Times New Roman" w:cs="Times New Roman"/>
                <w:sz w:val="2"/>
                <w:szCs w:val="2"/>
              </w:rPr>
            </w:pPr>
          </w:p>
        </w:tc>
        <w:tc>
          <w:tcPr>
            <w:tcW w:w="560" w:type="dxa"/>
            <w:shd w:val="clear" w:color="auto" w:fill="5B936A"/>
            <w:vAlign w:val="bottom"/>
          </w:tcPr>
          <w:p w14:paraId="65C5D582" w14:textId="77777777" w:rsidR="00403A68" w:rsidRPr="00AC5432" w:rsidRDefault="00403A68" w:rsidP="00834FDA">
            <w:pPr>
              <w:spacing w:line="240" w:lineRule="auto"/>
              <w:rPr>
                <w:rFonts w:ascii="Times New Roman" w:hAnsi="Times New Roman" w:cs="Times New Roman"/>
                <w:sz w:val="2"/>
                <w:szCs w:val="2"/>
              </w:rPr>
            </w:pPr>
          </w:p>
        </w:tc>
        <w:tc>
          <w:tcPr>
            <w:tcW w:w="0" w:type="dxa"/>
            <w:vAlign w:val="bottom"/>
          </w:tcPr>
          <w:p w14:paraId="719CD36F" w14:textId="77777777" w:rsidR="00403A68" w:rsidRPr="00AC5432" w:rsidRDefault="00403A68" w:rsidP="00834FDA">
            <w:pPr>
              <w:spacing w:line="240" w:lineRule="auto"/>
              <w:rPr>
                <w:rFonts w:ascii="Times New Roman" w:hAnsi="Times New Roman" w:cs="Times New Roman"/>
                <w:sz w:val="1"/>
                <w:szCs w:val="1"/>
              </w:rPr>
            </w:pPr>
          </w:p>
        </w:tc>
      </w:tr>
      <w:tr w:rsidR="00403A68" w:rsidRPr="00AC5432" w14:paraId="1A137421" w14:textId="77777777" w:rsidTr="00982C7E">
        <w:trPr>
          <w:trHeight w:val="295"/>
        </w:trPr>
        <w:tc>
          <w:tcPr>
            <w:tcW w:w="20" w:type="dxa"/>
            <w:vAlign w:val="bottom"/>
          </w:tcPr>
          <w:p w14:paraId="43CB3283" w14:textId="77777777" w:rsidR="00403A68" w:rsidRPr="00AC5432" w:rsidRDefault="00403A68" w:rsidP="00834FDA">
            <w:pPr>
              <w:spacing w:line="240" w:lineRule="auto"/>
              <w:rPr>
                <w:rFonts w:ascii="Times New Roman" w:hAnsi="Times New Roman" w:cs="Times New Roman"/>
                <w:sz w:val="24"/>
                <w:szCs w:val="24"/>
              </w:rPr>
            </w:pPr>
          </w:p>
        </w:tc>
        <w:tc>
          <w:tcPr>
            <w:tcW w:w="880" w:type="dxa"/>
            <w:shd w:val="clear" w:color="auto" w:fill="EEF4EC"/>
            <w:vAlign w:val="bottom"/>
          </w:tcPr>
          <w:p w14:paraId="655DA128" w14:textId="77777777" w:rsidR="00403A68" w:rsidRPr="00AC5432" w:rsidRDefault="00403A68" w:rsidP="00834FDA">
            <w:pPr>
              <w:spacing w:line="240" w:lineRule="auto"/>
              <w:ind w:left="60"/>
              <w:rPr>
                <w:rFonts w:ascii="Times New Roman" w:hAnsi="Times New Roman" w:cs="Times New Roman"/>
                <w:b/>
                <w:sz w:val="20"/>
                <w:szCs w:val="20"/>
              </w:rPr>
            </w:pPr>
            <w:r w:rsidRPr="00AC5432">
              <w:rPr>
                <w:rFonts w:ascii="Times New Roman" w:eastAsia="Arial" w:hAnsi="Times New Roman" w:cs="Times New Roman"/>
                <w:b/>
                <w:sz w:val="20"/>
                <w:szCs w:val="20"/>
              </w:rPr>
              <w:t>0-4</w:t>
            </w:r>
          </w:p>
        </w:tc>
        <w:tc>
          <w:tcPr>
            <w:tcW w:w="580" w:type="dxa"/>
            <w:shd w:val="clear" w:color="auto" w:fill="EEF4EC"/>
            <w:vAlign w:val="bottom"/>
          </w:tcPr>
          <w:p w14:paraId="53FC6601"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685</w:t>
            </w:r>
          </w:p>
        </w:tc>
        <w:tc>
          <w:tcPr>
            <w:tcW w:w="540" w:type="dxa"/>
            <w:shd w:val="clear" w:color="auto" w:fill="EEF4EC"/>
            <w:vAlign w:val="bottom"/>
          </w:tcPr>
          <w:p w14:paraId="14E2127A"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w w:val="91"/>
                <w:sz w:val="20"/>
                <w:szCs w:val="20"/>
              </w:rPr>
              <w:t>31,31</w:t>
            </w:r>
          </w:p>
        </w:tc>
        <w:tc>
          <w:tcPr>
            <w:tcW w:w="600" w:type="dxa"/>
            <w:shd w:val="clear" w:color="auto" w:fill="EEF4EC"/>
            <w:vAlign w:val="bottom"/>
          </w:tcPr>
          <w:p w14:paraId="3FEB8B31"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2.254</w:t>
            </w:r>
          </w:p>
        </w:tc>
        <w:tc>
          <w:tcPr>
            <w:tcW w:w="580" w:type="dxa"/>
            <w:shd w:val="clear" w:color="auto" w:fill="EEF4EC"/>
            <w:vAlign w:val="bottom"/>
          </w:tcPr>
          <w:p w14:paraId="4A47AB78"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w w:val="78"/>
                <w:sz w:val="20"/>
                <w:szCs w:val="20"/>
              </w:rPr>
              <w:t>107,82</w:t>
            </w:r>
          </w:p>
        </w:tc>
        <w:tc>
          <w:tcPr>
            <w:tcW w:w="600" w:type="dxa"/>
            <w:shd w:val="clear" w:color="auto" w:fill="EEF4EC"/>
            <w:vAlign w:val="bottom"/>
          </w:tcPr>
          <w:p w14:paraId="3A89FE2D"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w w:val="99"/>
                <w:sz w:val="20"/>
                <w:szCs w:val="20"/>
              </w:rPr>
              <w:t>2.939</w:t>
            </w:r>
          </w:p>
        </w:tc>
        <w:tc>
          <w:tcPr>
            <w:tcW w:w="560" w:type="dxa"/>
            <w:shd w:val="clear" w:color="auto" w:fill="EEF4EC"/>
            <w:vAlign w:val="bottom"/>
          </w:tcPr>
          <w:p w14:paraId="5AE8C72F" w14:textId="77777777" w:rsidR="00403A68" w:rsidRPr="00AC5432" w:rsidRDefault="00403A68" w:rsidP="00834FDA">
            <w:pPr>
              <w:spacing w:line="240" w:lineRule="auto"/>
              <w:jc w:val="right"/>
              <w:rPr>
                <w:rFonts w:ascii="Times New Roman" w:hAnsi="Times New Roman" w:cs="Times New Roman"/>
                <w:b/>
                <w:sz w:val="20"/>
                <w:szCs w:val="20"/>
              </w:rPr>
            </w:pPr>
            <w:r w:rsidRPr="00AC5432">
              <w:rPr>
                <w:rFonts w:ascii="Times New Roman" w:eastAsia="Arial" w:hAnsi="Times New Roman" w:cs="Times New Roman"/>
                <w:b/>
                <w:w w:val="95"/>
                <w:sz w:val="20"/>
                <w:szCs w:val="20"/>
              </w:rPr>
              <w:t>68,70</w:t>
            </w:r>
          </w:p>
        </w:tc>
        <w:tc>
          <w:tcPr>
            <w:tcW w:w="0" w:type="dxa"/>
            <w:vAlign w:val="bottom"/>
          </w:tcPr>
          <w:p w14:paraId="2F2E30D0" w14:textId="77777777" w:rsidR="00403A68" w:rsidRPr="00AC5432" w:rsidRDefault="00403A68" w:rsidP="00834FDA">
            <w:pPr>
              <w:spacing w:line="240" w:lineRule="auto"/>
              <w:rPr>
                <w:rFonts w:ascii="Times New Roman" w:hAnsi="Times New Roman" w:cs="Times New Roman"/>
                <w:sz w:val="1"/>
                <w:szCs w:val="1"/>
              </w:rPr>
            </w:pPr>
          </w:p>
        </w:tc>
      </w:tr>
      <w:tr w:rsidR="00403A68" w:rsidRPr="00AC5432" w14:paraId="0CE1F186" w14:textId="77777777" w:rsidTr="00982C7E">
        <w:trPr>
          <w:trHeight w:val="295"/>
        </w:trPr>
        <w:tc>
          <w:tcPr>
            <w:tcW w:w="20" w:type="dxa"/>
            <w:vAlign w:val="bottom"/>
          </w:tcPr>
          <w:p w14:paraId="775AE449" w14:textId="77777777" w:rsidR="00403A68" w:rsidRPr="00AC5432" w:rsidRDefault="00403A68" w:rsidP="00834FDA">
            <w:pPr>
              <w:spacing w:line="240" w:lineRule="auto"/>
              <w:rPr>
                <w:rFonts w:ascii="Times New Roman" w:hAnsi="Times New Roman" w:cs="Times New Roman"/>
                <w:sz w:val="24"/>
                <w:szCs w:val="24"/>
              </w:rPr>
            </w:pPr>
          </w:p>
        </w:tc>
        <w:tc>
          <w:tcPr>
            <w:tcW w:w="880" w:type="dxa"/>
            <w:shd w:val="clear" w:color="auto" w:fill="EEF4EC"/>
            <w:vAlign w:val="bottom"/>
          </w:tcPr>
          <w:p w14:paraId="74F4BD9A" w14:textId="77777777" w:rsidR="00403A68" w:rsidRPr="00AC5432" w:rsidRDefault="00403A68" w:rsidP="00834FDA">
            <w:pPr>
              <w:spacing w:line="240" w:lineRule="auto"/>
              <w:ind w:left="60"/>
              <w:rPr>
                <w:rFonts w:ascii="Times New Roman" w:hAnsi="Times New Roman" w:cs="Times New Roman"/>
                <w:b/>
                <w:sz w:val="20"/>
                <w:szCs w:val="20"/>
              </w:rPr>
            </w:pPr>
            <w:r w:rsidRPr="00AC5432">
              <w:rPr>
                <w:rFonts w:ascii="Times New Roman" w:eastAsia="Arial" w:hAnsi="Times New Roman" w:cs="Times New Roman"/>
                <w:b/>
                <w:sz w:val="20"/>
                <w:szCs w:val="20"/>
              </w:rPr>
              <w:t>5-9</w:t>
            </w:r>
          </w:p>
        </w:tc>
        <w:tc>
          <w:tcPr>
            <w:tcW w:w="580" w:type="dxa"/>
            <w:shd w:val="clear" w:color="auto" w:fill="EEF4EC"/>
            <w:vAlign w:val="bottom"/>
          </w:tcPr>
          <w:p w14:paraId="6C1AAB2A"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w w:val="95"/>
                <w:sz w:val="20"/>
                <w:szCs w:val="20"/>
              </w:rPr>
              <w:t>1.310</w:t>
            </w:r>
          </w:p>
        </w:tc>
        <w:tc>
          <w:tcPr>
            <w:tcW w:w="540" w:type="dxa"/>
            <w:shd w:val="clear" w:color="auto" w:fill="EEF4EC"/>
            <w:vAlign w:val="bottom"/>
          </w:tcPr>
          <w:p w14:paraId="56254B97"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w w:val="91"/>
                <w:sz w:val="20"/>
                <w:szCs w:val="20"/>
              </w:rPr>
              <w:t>59,13</w:t>
            </w:r>
          </w:p>
        </w:tc>
        <w:tc>
          <w:tcPr>
            <w:tcW w:w="600" w:type="dxa"/>
            <w:shd w:val="clear" w:color="auto" w:fill="EEF4EC"/>
            <w:vAlign w:val="bottom"/>
          </w:tcPr>
          <w:p w14:paraId="6FD1B7E5"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4.275</w:t>
            </w:r>
          </w:p>
        </w:tc>
        <w:tc>
          <w:tcPr>
            <w:tcW w:w="580" w:type="dxa"/>
            <w:shd w:val="clear" w:color="auto" w:fill="EEF4EC"/>
            <w:vAlign w:val="bottom"/>
          </w:tcPr>
          <w:p w14:paraId="5B88B670"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w w:val="78"/>
                <w:sz w:val="20"/>
                <w:szCs w:val="20"/>
              </w:rPr>
              <w:t>201,17</w:t>
            </w:r>
          </w:p>
        </w:tc>
        <w:tc>
          <w:tcPr>
            <w:tcW w:w="600" w:type="dxa"/>
            <w:shd w:val="clear" w:color="auto" w:fill="EEF4EC"/>
            <w:vAlign w:val="bottom"/>
          </w:tcPr>
          <w:p w14:paraId="26CBD668"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w w:val="99"/>
                <w:sz w:val="20"/>
                <w:szCs w:val="20"/>
              </w:rPr>
              <w:t>5.585</w:t>
            </w:r>
          </w:p>
        </w:tc>
        <w:tc>
          <w:tcPr>
            <w:tcW w:w="560" w:type="dxa"/>
            <w:shd w:val="clear" w:color="auto" w:fill="EEF4EC"/>
            <w:vAlign w:val="bottom"/>
          </w:tcPr>
          <w:p w14:paraId="74ED26F3" w14:textId="77777777" w:rsidR="00403A68" w:rsidRPr="00AC5432" w:rsidRDefault="00403A68" w:rsidP="00834FDA">
            <w:pPr>
              <w:spacing w:line="240" w:lineRule="auto"/>
              <w:jc w:val="right"/>
              <w:rPr>
                <w:rFonts w:ascii="Times New Roman" w:hAnsi="Times New Roman" w:cs="Times New Roman"/>
                <w:b/>
                <w:sz w:val="20"/>
                <w:szCs w:val="20"/>
              </w:rPr>
            </w:pPr>
            <w:r w:rsidRPr="00AC5432">
              <w:rPr>
                <w:rFonts w:ascii="Times New Roman" w:eastAsia="Arial" w:hAnsi="Times New Roman" w:cs="Times New Roman"/>
                <w:b/>
                <w:w w:val="78"/>
                <w:sz w:val="20"/>
                <w:szCs w:val="20"/>
              </w:rPr>
              <w:t>128,67</w:t>
            </w:r>
          </w:p>
        </w:tc>
        <w:tc>
          <w:tcPr>
            <w:tcW w:w="0" w:type="dxa"/>
            <w:vAlign w:val="bottom"/>
          </w:tcPr>
          <w:p w14:paraId="48FC29F1" w14:textId="77777777" w:rsidR="00403A68" w:rsidRPr="00AC5432" w:rsidRDefault="00403A68" w:rsidP="00834FDA">
            <w:pPr>
              <w:spacing w:line="240" w:lineRule="auto"/>
              <w:rPr>
                <w:rFonts w:ascii="Times New Roman" w:hAnsi="Times New Roman" w:cs="Times New Roman"/>
                <w:sz w:val="1"/>
                <w:szCs w:val="1"/>
              </w:rPr>
            </w:pPr>
          </w:p>
        </w:tc>
      </w:tr>
      <w:tr w:rsidR="00403A68" w:rsidRPr="00AC5432" w14:paraId="08ECC53D" w14:textId="77777777" w:rsidTr="00982C7E">
        <w:trPr>
          <w:trHeight w:val="295"/>
        </w:trPr>
        <w:tc>
          <w:tcPr>
            <w:tcW w:w="20" w:type="dxa"/>
            <w:vAlign w:val="bottom"/>
          </w:tcPr>
          <w:p w14:paraId="52FB5587" w14:textId="77777777" w:rsidR="00403A68" w:rsidRPr="00AC5432" w:rsidRDefault="00403A68" w:rsidP="00834FDA">
            <w:pPr>
              <w:spacing w:line="240" w:lineRule="auto"/>
              <w:rPr>
                <w:rFonts w:ascii="Times New Roman" w:hAnsi="Times New Roman" w:cs="Times New Roman"/>
                <w:sz w:val="24"/>
                <w:szCs w:val="24"/>
              </w:rPr>
            </w:pPr>
          </w:p>
        </w:tc>
        <w:tc>
          <w:tcPr>
            <w:tcW w:w="880" w:type="dxa"/>
            <w:shd w:val="clear" w:color="auto" w:fill="EEF4EC"/>
            <w:vAlign w:val="bottom"/>
          </w:tcPr>
          <w:p w14:paraId="0F0D108F" w14:textId="77777777" w:rsidR="00403A68" w:rsidRPr="00AC5432" w:rsidRDefault="00403A68" w:rsidP="00834FDA">
            <w:pPr>
              <w:spacing w:line="240" w:lineRule="auto"/>
              <w:ind w:left="60"/>
              <w:rPr>
                <w:rFonts w:ascii="Times New Roman" w:hAnsi="Times New Roman" w:cs="Times New Roman"/>
                <w:b/>
                <w:sz w:val="20"/>
                <w:szCs w:val="20"/>
              </w:rPr>
            </w:pPr>
            <w:r w:rsidRPr="00AC5432">
              <w:rPr>
                <w:rFonts w:ascii="Times New Roman" w:eastAsia="Arial" w:hAnsi="Times New Roman" w:cs="Times New Roman"/>
                <w:b/>
                <w:sz w:val="20"/>
                <w:szCs w:val="20"/>
              </w:rPr>
              <w:t>10-14</w:t>
            </w:r>
          </w:p>
        </w:tc>
        <w:tc>
          <w:tcPr>
            <w:tcW w:w="580" w:type="dxa"/>
            <w:shd w:val="clear" w:color="auto" w:fill="EEF4EC"/>
            <w:vAlign w:val="bottom"/>
          </w:tcPr>
          <w:p w14:paraId="034102BD"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922</w:t>
            </w:r>
          </w:p>
        </w:tc>
        <w:tc>
          <w:tcPr>
            <w:tcW w:w="540" w:type="dxa"/>
            <w:shd w:val="clear" w:color="auto" w:fill="EEF4EC"/>
            <w:vAlign w:val="bottom"/>
          </w:tcPr>
          <w:p w14:paraId="7012B665"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w w:val="91"/>
                <w:sz w:val="20"/>
                <w:szCs w:val="20"/>
              </w:rPr>
              <w:t>40,51</w:t>
            </w:r>
          </w:p>
        </w:tc>
        <w:tc>
          <w:tcPr>
            <w:tcW w:w="600" w:type="dxa"/>
            <w:shd w:val="clear" w:color="auto" w:fill="EEF4EC"/>
            <w:vAlign w:val="bottom"/>
          </w:tcPr>
          <w:p w14:paraId="18EC2134"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6.395</w:t>
            </w:r>
          </w:p>
        </w:tc>
        <w:tc>
          <w:tcPr>
            <w:tcW w:w="580" w:type="dxa"/>
            <w:shd w:val="clear" w:color="auto" w:fill="EEF4EC"/>
            <w:vAlign w:val="bottom"/>
          </w:tcPr>
          <w:p w14:paraId="35C290A6"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w w:val="78"/>
                <w:sz w:val="20"/>
                <w:szCs w:val="20"/>
              </w:rPr>
              <w:t>293,46</w:t>
            </w:r>
          </w:p>
        </w:tc>
        <w:tc>
          <w:tcPr>
            <w:tcW w:w="600" w:type="dxa"/>
            <w:shd w:val="clear" w:color="auto" w:fill="EEF4EC"/>
            <w:vAlign w:val="bottom"/>
          </w:tcPr>
          <w:p w14:paraId="0433F219"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w w:val="99"/>
                <w:sz w:val="20"/>
                <w:szCs w:val="20"/>
              </w:rPr>
              <w:t>7.317</w:t>
            </w:r>
          </w:p>
        </w:tc>
        <w:tc>
          <w:tcPr>
            <w:tcW w:w="560" w:type="dxa"/>
            <w:shd w:val="clear" w:color="auto" w:fill="EEF4EC"/>
            <w:vAlign w:val="bottom"/>
          </w:tcPr>
          <w:p w14:paraId="57DB48A0" w14:textId="77777777" w:rsidR="00403A68" w:rsidRPr="00AC5432" w:rsidRDefault="00403A68" w:rsidP="00834FDA">
            <w:pPr>
              <w:spacing w:line="240" w:lineRule="auto"/>
              <w:jc w:val="right"/>
              <w:rPr>
                <w:rFonts w:ascii="Times New Roman" w:hAnsi="Times New Roman" w:cs="Times New Roman"/>
                <w:b/>
                <w:sz w:val="20"/>
                <w:szCs w:val="20"/>
              </w:rPr>
            </w:pPr>
            <w:r w:rsidRPr="00AC5432">
              <w:rPr>
                <w:rFonts w:ascii="Times New Roman" w:eastAsia="Arial" w:hAnsi="Times New Roman" w:cs="Times New Roman"/>
                <w:b/>
                <w:w w:val="78"/>
                <w:sz w:val="20"/>
                <w:szCs w:val="20"/>
              </w:rPr>
              <w:t>164,24</w:t>
            </w:r>
          </w:p>
        </w:tc>
        <w:tc>
          <w:tcPr>
            <w:tcW w:w="0" w:type="dxa"/>
            <w:vAlign w:val="bottom"/>
          </w:tcPr>
          <w:p w14:paraId="127E0E06" w14:textId="77777777" w:rsidR="00403A68" w:rsidRPr="00AC5432" w:rsidRDefault="00403A68" w:rsidP="00834FDA">
            <w:pPr>
              <w:spacing w:line="240" w:lineRule="auto"/>
              <w:rPr>
                <w:rFonts w:ascii="Times New Roman" w:hAnsi="Times New Roman" w:cs="Times New Roman"/>
                <w:sz w:val="1"/>
                <w:szCs w:val="1"/>
              </w:rPr>
            </w:pPr>
          </w:p>
        </w:tc>
      </w:tr>
      <w:tr w:rsidR="00403A68" w:rsidRPr="00AC5432" w14:paraId="741C5D96" w14:textId="77777777" w:rsidTr="00982C7E">
        <w:trPr>
          <w:trHeight w:val="295"/>
        </w:trPr>
        <w:tc>
          <w:tcPr>
            <w:tcW w:w="20" w:type="dxa"/>
            <w:vAlign w:val="bottom"/>
          </w:tcPr>
          <w:p w14:paraId="7E576C74" w14:textId="77777777" w:rsidR="00403A68" w:rsidRPr="00AC5432" w:rsidRDefault="00403A68" w:rsidP="00834FDA">
            <w:pPr>
              <w:spacing w:line="240" w:lineRule="auto"/>
              <w:rPr>
                <w:rFonts w:ascii="Times New Roman" w:hAnsi="Times New Roman" w:cs="Times New Roman"/>
                <w:sz w:val="24"/>
                <w:szCs w:val="24"/>
              </w:rPr>
            </w:pPr>
          </w:p>
        </w:tc>
        <w:tc>
          <w:tcPr>
            <w:tcW w:w="880" w:type="dxa"/>
            <w:shd w:val="clear" w:color="auto" w:fill="EEF4EC"/>
            <w:vAlign w:val="bottom"/>
          </w:tcPr>
          <w:p w14:paraId="7AE8A04A" w14:textId="77777777" w:rsidR="00403A68" w:rsidRPr="00AC5432" w:rsidRDefault="00403A68" w:rsidP="00834FDA">
            <w:pPr>
              <w:spacing w:line="240" w:lineRule="auto"/>
              <w:ind w:left="60"/>
              <w:rPr>
                <w:rFonts w:ascii="Times New Roman" w:hAnsi="Times New Roman" w:cs="Times New Roman"/>
                <w:sz w:val="20"/>
                <w:szCs w:val="20"/>
              </w:rPr>
            </w:pPr>
            <w:r w:rsidRPr="00AC5432">
              <w:rPr>
                <w:rFonts w:ascii="Times New Roman" w:eastAsia="Arial" w:hAnsi="Times New Roman" w:cs="Times New Roman"/>
                <w:sz w:val="20"/>
                <w:szCs w:val="20"/>
              </w:rPr>
              <w:t>15 - 17</w:t>
            </w:r>
          </w:p>
        </w:tc>
        <w:tc>
          <w:tcPr>
            <w:tcW w:w="580" w:type="dxa"/>
            <w:shd w:val="clear" w:color="auto" w:fill="EEF4EC"/>
            <w:vAlign w:val="bottom"/>
          </w:tcPr>
          <w:p w14:paraId="495A245A"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222</w:t>
            </w:r>
          </w:p>
        </w:tc>
        <w:tc>
          <w:tcPr>
            <w:tcW w:w="540" w:type="dxa"/>
            <w:shd w:val="clear" w:color="auto" w:fill="EEF4EC"/>
            <w:vAlign w:val="bottom"/>
          </w:tcPr>
          <w:p w14:paraId="22317913"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w w:val="91"/>
                <w:sz w:val="20"/>
                <w:szCs w:val="20"/>
              </w:rPr>
              <w:t>16,26</w:t>
            </w:r>
          </w:p>
        </w:tc>
        <w:tc>
          <w:tcPr>
            <w:tcW w:w="600" w:type="dxa"/>
            <w:shd w:val="clear" w:color="auto" w:fill="EEF4EC"/>
            <w:vAlign w:val="bottom"/>
          </w:tcPr>
          <w:p w14:paraId="5EFE825A"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2.175</w:t>
            </w:r>
          </w:p>
        </w:tc>
        <w:tc>
          <w:tcPr>
            <w:tcW w:w="580" w:type="dxa"/>
            <w:shd w:val="clear" w:color="auto" w:fill="EEF4EC"/>
            <w:vAlign w:val="bottom"/>
          </w:tcPr>
          <w:p w14:paraId="64DB963A"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w w:val="78"/>
                <w:sz w:val="20"/>
                <w:szCs w:val="20"/>
              </w:rPr>
              <w:t>168,01</w:t>
            </w:r>
          </w:p>
        </w:tc>
        <w:tc>
          <w:tcPr>
            <w:tcW w:w="600" w:type="dxa"/>
            <w:shd w:val="clear" w:color="auto" w:fill="EEF4EC"/>
            <w:vAlign w:val="bottom"/>
          </w:tcPr>
          <w:p w14:paraId="571F1F9D"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w w:val="99"/>
                <w:sz w:val="20"/>
                <w:szCs w:val="20"/>
              </w:rPr>
              <w:t>2.397</w:t>
            </w:r>
          </w:p>
        </w:tc>
        <w:tc>
          <w:tcPr>
            <w:tcW w:w="560" w:type="dxa"/>
            <w:shd w:val="clear" w:color="auto" w:fill="EEF4EC"/>
            <w:vAlign w:val="bottom"/>
          </w:tcPr>
          <w:p w14:paraId="600C9D21"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w w:val="95"/>
                <w:sz w:val="20"/>
                <w:szCs w:val="20"/>
              </w:rPr>
              <w:t>90,12</w:t>
            </w:r>
          </w:p>
        </w:tc>
        <w:tc>
          <w:tcPr>
            <w:tcW w:w="0" w:type="dxa"/>
            <w:vAlign w:val="bottom"/>
          </w:tcPr>
          <w:p w14:paraId="5EF4E5AF" w14:textId="77777777" w:rsidR="00403A68" w:rsidRPr="00AC5432" w:rsidRDefault="00403A68" w:rsidP="00834FDA">
            <w:pPr>
              <w:spacing w:line="240" w:lineRule="auto"/>
              <w:rPr>
                <w:rFonts w:ascii="Times New Roman" w:hAnsi="Times New Roman" w:cs="Times New Roman"/>
                <w:sz w:val="1"/>
                <w:szCs w:val="1"/>
              </w:rPr>
            </w:pPr>
          </w:p>
        </w:tc>
      </w:tr>
      <w:tr w:rsidR="00403A68" w:rsidRPr="00AC5432" w14:paraId="63BB3F54" w14:textId="77777777" w:rsidTr="00982C7E">
        <w:trPr>
          <w:trHeight w:val="295"/>
        </w:trPr>
        <w:tc>
          <w:tcPr>
            <w:tcW w:w="20" w:type="dxa"/>
            <w:vAlign w:val="bottom"/>
          </w:tcPr>
          <w:p w14:paraId="7F3F3CB9" w14:textId="77777777" w:rsidR="00403A68" w:rsidRPr="00AC5432" w:rsidRDefault="00403A68" w:rsidP="00834FDA">
            <w:pPr>
              <w:spacing w:line="240" w:lineRule="auto"/>
              <w:rPr>
                <w:rFonts w:ascii="Times New Roman" w:hAnsi="Times New Roman" w:cs="Times New Roman"/>
                <w:sz w:val="24"/>
                <w:szCs w:val="24"/>
              </w:rPr>
            </w:pPr>
          </w:p>
        </w:tc>
        <w:tc>
          <w:tcPr>
            <w:tcW w:w="880" w:type="dxa"/>
            <w:shd w:val="clear" w:color="auto" w:fill="EEF4EC"/>
            <w:vAlign w:val="bottom"/>
          </w:tcPr>
          <w:p w14:paraId="38098184" w14:textId="77777777" w:rsidR="00403A68" w:rsidRPr="00AC5432" w:rsidRDefault="00403A68" w:rsidP="00834FDA">
            <w:pPr>
              <w:spacing w:line="240" w:lineRule="auto"/>
              <w:ind w:left="60"/>
              <w:rPr>
                <w:rFonts w:ascii="Times New Roman" w:hAnsi="Times New Roman" w:cs="Times New Roman"/>
                <w:sz w:val="20"/>
                <w:szCs w:val="20"/>
              </w:rPr>
            </w:pPr>
            <w:r w:rsidRPr="00AC5432">
              <w:rPr>
                <w:rFonts w:ascii="Times New Roman" w:eastAsia="Arial" w:hAnsi="Times New Roman" w:cs="Times New Roman"/>
                <w:sz w:val="20"/>
                <w:szCs w:val="20"/>
              </w:rPr>
              <w:t>18 - 19</w:t>
            </w:r>
          </w:p>
        </w:tc>
        <w:tc>
          <w:tcPr>
            <w:tcW w:w="580" w:type="dxa"/>
            <w:shd w:val="clear" w:color="auto" w:fill="EEF4EC"/>
            <w:vAlign w:val="bottom"/>
          </w:tcPr>
          <w:p w14:paraId="5FBA659D"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44</w:t>
            </w:r>
          </w:p>
        </w:tc>
        <w:tc>
          <w:tcPr>
            <w:tcW w:w="540" w:type="dxa"/>
            <w:shd w:val="clear" w:color="auto" w:fill="EEF4EC"/>
            <w:vAlign w:val="bottom"/>
          </w:tcPr>
          <w:p w14:paraId="0CD92EE0"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5,01</w:t>
            </w:r>
          </w:p>
        </w:tc>
        <w:tc>
          <w:tcPr>
            <w:tcW w:w="600" w:type="dxa"/>
            <w:shd w:val="clear" w:color="auto" w:fill="EEF4EC"/>
            <w:vAlign w:val="bottom"/>
          </w:tcPr>
          <w:p w14:paraId="02E7FE00"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652</w:t>
            </w:r>
          </w:p>
        </w:tc>
        <w:tc>
          <w:tcPr>
            <w:tcW w:w="580" w:type="dxa"/>
            <w:shd w:val="clear" w:color="auto" w:fill="EEF4EC"/>
            <w:vAlign w:val="bottom"/>
          </w:tcPr>
          <w:p w14:paraId="19080970"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w w:val="95"/>
                <w:sz w:val="20"/>
                <w:szCs w:val="20"/>
              </w:rPr>
              <w:t>78,18</w:t>
            </w:r>
          </w:p>
        </w:tc>
        <w:tc>
          <w:tcPr>
            <w:tcW w:w="600" w:type="dxa"/>
            <w:shd w:val="clear" w:color="auto" w:fill="EEF4EC"/>
            <w:vAlign w:val="bottom"/>
          </w:tcPr>
          <w:p w14:paraId="645ED372"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696</w:t>
            </w:r>
          </w:p>
        </w:tc>
        <w:tc>
          <w:tcPr>
            <w:tcW w:w="560" w:type="dxa"/>
            <w:shd w:val="clear" w:color="auto" w:fill="EEF4EC"/>
            <w:vAlign w:val="bottom"/>
          </w:tcPr>
          <w:p w14:paraId="24E2B161"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w w:val="95"/>
                <w:sz w:val="20"/>
                <w:szCs w:val="20"/>
              </w:rPr>
              <w:t>40,67</w:t>
            </w:r>
          </w:p>
        </w:tc>
        <w:tc>
          <w:tcPr>
            <w:tcW w:w="0" w:type="dxa"/>
            <w:vAlign w:val="bottom"/>
          </w:tcPr>
          <w:p w14:paraId="27BB9E79" w14:textId="77777777" w:rsidR="00403A68" w:rsidRPr="00AC5432" w:rsidRDefault="00403A68" w:rsidP="00834FDA">
            <w:pPr>
              <w:spacing w:line="240" w:lineRule="auto"/>
              <w:rPr>
                <w:rFonts w:ascii="Times New Roman" w:hAnsi="Times New Roman" w:cs="Times New Roman"/>
                <w:sz w:val="1"/>
                <w:szCs w:val="1"/>
              </w:rPr>
            </w:pPr>
          </w:p>
        </w:tc>
      </w:tr>
      <w:tr w:rsidR="00403A68" w:rsidRPr="00AC5432" w14:paraId="6633BFBC" w14:textId="77777777" w:rsidTr="00982C7E">
        <w:trPr>
          <w:trHeight w:val="295"/>
        </w:trPr>
        <w:tc>
          <w:tcPr>
            <w:tcW w:w="20" w:type="dxa"/>
            <w:vAlign w:val="bottom"/>
          </w:tcPr>
          <w:p w14:paraId="21795C46" w14:textId="77777777" w:rsidR="00403A68" w:rsidRPr="00AC5432" w:rsidRDefault="00403A68" w:rsidP="00834FDA">
            <w:pPr>
              <w:spacing w:line="240" w:lineRule="auto"/>
              <w:rPr>
                <w:rFonts w:ascii="Times New Roman" w:hAnsi="Times New Roman" w:cs="Times New Roman"/>
                <w:sz w:val="24"/>
                <w:szCs w:val="24"/>
              </w:rPr>
            </w:pPr>
          </w:p>
        </w:tc>
        <w:tc>
          <w:tcPr>
            <w:tcW w:w="880" w:type="dxa"/>
            <w:shd w:val="clear" w:color="auto" w:fill="EEF4EC"/>
            <w:vAlign w:val="bottom"/>
          </w:tcPr>
          <w:p w14:paraId="47D5AC57" w14:textId="77777777" w:rsidR="00403A68" w:rsidRPr="00AC5432" w:rsidRDefault="00403A68" w:rsidP="00834FDA">
            <w:pPr>
              <w:spacing w:line="240" w:lineRule="auto"/>
              <w:ind w:left="60"/>
              <w:rPr>
                <w:rFonts w:ascii="Times New Roman" w:hAnsi="Times New Roman" w:cs="Times New Roman"/>
                <w:sz w:val="20"/>
                <w:szCs w:val="20"/>
              </w:rPr>
            </w:pPr>
            <w:r w:rsidRPr="00AC5432">
              <w:rPr>
                <w:rFonts w:ascii="Times New Roman" w:eastAsia="Arial" w:hAnsi="Times New Roman" w:cs="Times New Roman"/>
                <w:sz w:val="20"/>
                <w:szCs w:val="20"/>
              </w:rPr>
              <w:t>20-24</w:t>
            </w:r>
          </w:p>
        </w:tc>
        <w:tc>
          <w:tcPr>
            <w:tcW w:w="580" w:type="dxa"/>
            <w:shd w:val="clear" w:color="auto" w:fill="EEF4EC"/>
            <w:vAlign w:val="bottom"/>
          </w:tcPr>
          <w:p w14:paraId="6B41674F"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52</w:t>
            </w:r>
          </w:p>
        </w:tc>
        <w:tc>
          <w:tcPr>
            <w:tcW w:w="540" w:type="dxa"/>
            <w:shd w:val="clear" w:color="auto" w:fill="EEF4EC"/>
            <w:vAlign w:val="bottom"/>
          </w:tcPr>
          <w:p w14:paraId="47253C82"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2,58</w:t>
            </w:r>
          </w:p>
        </w:tc>
        <w:tc>
          <w:tcPr>
            <w:tcW w:w="600" w:type="dxa"/>
            <w:shd w:val="clear" w:color="auto" w:fill="EEF4EC"/>
            <w:vAlign w:val="bottom"/>
          </w:tcPr>
          <w:p w14:paraId="7A8F15F9"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932</w:t>
            </w:r>
          </w:p>
        </w:tc>
        <w:tc>
          <w:tcPr>
            <w:tcW w:w="580" w:type="dxa"/>
            <w:shd w:val="clear" w:color="auto" w:fill="EEF4EC"/>
            <w:vAlign w:val="bottom"/>
          </w:tcPr>
          <w:p w14:paraId="5E4AEDFD"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w w:val="95"/>
                <w:sz w:val="20"/>
                <w:szCs w:val="20"/>
              </w:rPr>
              <w:t>47,40</w:t>
            </w:r>
          </w:p>
        </w:tc>
        <w:tc>
          <w:tcPr>
            <w:tcW w:w="600" w:type="dxa"/>
            <w:shd w:val="clear" w:color="auto" w:fill="EEF4EC"/>
            <w:vAlign w:val="bottom"/>
          </w:tcPr>
          <w:p w14:paraId="7B98D88D"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984</w:t>
            </w:r>
          </w:p>
        </w:tc>
        <w:tc>
          <w:tcPr>
            <w:tcW w:w="560" w:type="dxa"/>
            <w:shd w:val="clear" w:color="auto" w:fill="EEF4EC"/>
            <w:vAlign w:val="bottom"/>
          </w:tcPr>
          <w:p w14:paraId="31B88AAA"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w w:val="95"/>
                <w:sz w:val="20"/>
                <w:szCs w:val="20"/>
              </w:rPr>
              <w:t>24,69</w:t>
            </w:r>
          </w:p>
        </w:tc>
        <w:tc>
          <w:tcPr>
            <w:tcW w:w="0" w:type="dxa"/>
            <w:vAlign w:val="bottom"/>
          </w:tcPr>
          <w:p w14:paraId="0FAC75E6" w14:textId="77777777" w:rsidR="00403A68" w:rsidRPr="00AC5432" w:rsidRDefault="00403A68" w:rsidP="00834FDA">
            <w:pPr>
              <w:spacing w:line="240" w:lineRule="auto"/>
              <w:rPr>
                <w:rFonts w:ascii="Times New Roman" w:hAnsi="Times New Roman" w:cs="Times New Roman"/>
                <w:sz w:val="1"/>
                <w:szCs w:val="1"/>
              </w:rPr>
            </w:pPr>
          </w:p>
        </w:tc>
      </w:tr>
      <w:tr w:rsidR="00403A68" w:rsidRPr="00AC5432" w14:paraId="7D41BA19" w14:textId="77777777" w:rsidTr="00982C7E">
        <w:trPr>
          <w:trHeight w:val="295"/>
        </w:trPr>
        <w:tc>
          <w:tcPr>
            <w:tcW w:w="20" w:type="dxa"/>
            <w:vAlign w:val="bottom"/>
          </w:tcPr>
          <w:p w14:paraId="6A4F7E90" w14:textId="77777777" w:rsidR="00403A68" w:rsidRPr="00AC5432" w:rsidRDefault="00403A68" w:rsidP="00834FDA">
            <w:pPr>
              <w:spacing w:line="240" w:lineRule="auto"/>
              <w:rPr>
                <w:rFonts w:ascii="Times New Roman" w:hAnsi="Times New Roman" w:cs="Times New Roman"/>
                <w:sz w:val="24"/>
                <w:szCs w:val="24"/>
              </w:rPr>
            </w:pPr>
          </w:p>
        </w:tc>
        <w:tc>
          <w:tcPr>
            <w:tcW w:w="880" w:type="dxa"/>
            <w:shd w:val="clear" w:color="auto" w:fill="EEF4EC"/>
            <w:vAlign w:val="bottom"/>
          </w:tcPr>
          <w:p w14:paraId="06B75067" w14:textId="77777777" w:rsidR="00403A68" w:rsidRPr="00AC5432" w:rsidRDefault="00403A68" w:rsidP="00834FDA">
            <w:pPr>
              <w:spacing w:line="240" w:lineRule="auto"/>
              <w:ind w:left="60"/>
              <w:rPr>
                <w:rFonts w:ascii="Times New Roman" w:hAnsi="Times New Roman" w:cs="Times New Roman"/>
                <w:sz w:val="20"/>
                <w:szCs w:val="20"/>
              </w:rPr>
            </w:pPr>
            <w:r w:rsidRPr="00AC5432">
              <w:rPr>
                <w:rFonts w:ascii="Times New Roman" w:eastAsia="Arial" w:hAnsi="Times New Roman" w:cs="Times New Roman"/>
                <w:sz w:val="20"/>
                <w:szCs w:val="20"/>
              </w:rPr>
              <w:t>25-29</w:t>
            </w:r>
          </w:p>
        </w:tc>
        <w:tc>
          <w:tcPr>
            <w:tcW w:w="580" w:type="dxa"/>
            <w:shd w:val="clear" w:color="auto" w:fill="EEF4EC"/>
            <w:vAlign w:val="bottom"/>
          </w:tcPr>
          <w:p w14:paraId="41943D16"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36</w:t>
            </w:r>
          </w:p>
        </w:tc>
        <w:tc>
          <w:tcPr>
            <w:tcW w:w="540" w:type="dxa"/>
            <w:shd w:val="clear" w:color="auto" w:fill="EEF4EC"/>
            <w:vAlign w:val="bottom"/>
          </w:tcPr>
          <w:p w14:paraId="6EF83B46"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2,06</w:t>
            </w:r>
          </w:p>
        </w:tc>
        <w:tc>
          <w:tcPr>
            <w:tcW w:w="600" w:type="dxa"/>
            <w:shd w:val="clear" w:color="auto" w:fill="EEF4EC"/>
            <w:vAlign w:val="bottom"/>
          </w:tcPr>
          <w:p w14:paraId="4406D4CE"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484</w:t>
            </w:r>
          </w:p>
        </w:tc>
        <w:tc>
          <w:tcPr>
            <w:tcW w:w="580" w:type="dxa"/>
            <w:shd w:val="clear" w:color="auto" w:fill="EEF4EC"/>
            <w:vAlign w:val="bottom"/>
          </w:tcPr>
          <w:p w14:paraId="551EBDB9"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w w:val="95"/>
                <w:sz w:val="20"/>
                <w:szCs w:val="20"/>
              </w:rPr>
              <w:t>26,68</w:t>
            </w:r>
          </w:p>
        </w:tc>
        <w:tc>
          <w:tcPr>
            <w:tcW w:w="600" w:type="dxa"/>
            <w:shd w:val="clear" w:color="auto" w:fill="EEF4EC"/>
            <w:vAlign w:val="bottom"/>
          </w:tcPr>
          <w:p w14:paraId="176148B6"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520</w:t>
            </w:r>
          </w:p>
        </w:tc>
        <w:tc>
          <w:tcPr>
            <w:tcW w:w="560" w:type="dxa"/>
            <w:shd w:val="clear" w:color="auto" w:fill="EEF4EC"/>
            <w:vAlign w:val="bottom"/>
          </w:tcPr>
          <w:p w14:paraId="0A2F342E"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w w:val="95"/>
                <w:sz w:val="20"/>
                <w:szCs w:val="20"/>
              </w:rPr>
              <w:t>14,61</w:t>
            </w:r>
          </w:p>
        </w:tc>
        <w:tc>
          <w:tcPr>
            <w:tcW w:w="0" w:type="dxa"/>
            <w:vAlign w:val="bottom"/>
          </w:tcPr>
          <w:p w14:paraId="4FF175D1" w14:textId="77777777" w:rsidR="00403A68" w:rsidRPr="00AC5432" w:rsidRDefault="00403A68" w:rsidP="00834FDA">
            <w:pPr>
              <w:spacing w:line="240" w:lineRule="auto"/>
              <w:rPr>
                <w:rFonts w:ascii="Times New Roman" w:hAnsi="Times New Roman" w:cs="Times New Roman"/>
                <w:sz w:val="1"/>
                <w:szCs w:val="1"/>
              </w:rPr>
            </w:pPr>
          </w:p>
        </w:tc>
      </w:tr>
      <w:tr w:rsidR="00403A68" w:rsidRPr="00AC5432" w14:paraId="4E0B593A" w14:textId="77777777" w:rsidTr="00982C7E">
        <w:trPr>
          <w:trHeight w:val="295"/>
        </w:trPr>
        <w:tc>
          <w:tcPr>
            <w:tcW w:w="20" w:type="dxa"/>
            <w:vAlign w:val="bottom"/>
          </w:tcPr>
          <w:p w14:paraId="5D8D55DA" w14:textId="77777777" w:rsidR="00403A68" w:rsidRPr="00AC5432" w:rsidRDefault="00403A68" w:rsidP="00834FDA">
            <w:pPr>
              <w:spacing w:line="240" w:lineRule="auto"/>
              <w:rPr>
                <w:rFonts w:ascii="Times New Roman" w:hAnsi="Times New Roman" w:cs="Times New Roman"/>
                <w:sz w:val="24"/>
                <w:szCs w:val="24"/>
              </w:rPr>
            </w:pPr>
          </w:p>
        </w:tc>
        <w:tc>
          <w:tcPr>
            <w:tcW w:w="880" w:type="dxa"/>
            <w:shd w:val="clear" w:color="auto" w:fill="EEF4EC"/>
            <w:vAlign w:val="bottom"/>
          </w:tcPr>
          <w:p w14:paraId="1223874E" w14:textId="77777777" w:rsidR="00403A68" w:rsidRPr="00AC5432" w:rsidRDefault="00403A68" w:rsidP="00834FDA">
            <w:pPr>
              <w:spacing w:line="240" w:lineRule="auto"/>
              <w:ind w:left="60"/>
              <w:rPr>
                <w:rFonts w:ascii="Times New Roman" w:hAnsi="Times New Roman" w:cs="Times New Roman"/>
                <w:sz w:val="20"/>
                <w:szCs w:val="20"/>
              </w:rPr>
            </w:pPr>
            <w:r w:rsidRPr="00AC5432">
              <w:rPr>
                <w:rFonts w:ascii="Times New Roman" w:eastAsia="Arial" w:hAnsi="Times New Roman" w:cs="Times New Roman"/>
                <w:sz w:val="20"/>
                <w:szCs w:val="20"/>
              </w:rPr>
              <w:t>30-34</w:t>
            </w:r>
          </w:p>
        </w:tc>
        <w:tc>
          <w:tcPr>
            <w:tcW w:w="580" w:type="dxa"/>
            <w:shd w:val="clear" w:color="auto" w:fill="EEF4EC"/>
            <w:vAlign w:val="bottom"/>
          </w:tcPr>
          <w:p w14:paraId="780A7F85"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15</w:t>
            </w:r>
          </w:p>
        </w:tc>
        <w:tc>
          <w:tcPr>
            <w:tcW w:w="540" w:type="dxa"/>
            <w:shd w:val="clear" w:color="auto" w:fill="EEF4EC"/>
            <w:vAlign w:val="bottom"/>
          </w:tcPr>
          <w:p w14:paraId="45CAF665"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0,96</w:t>
            </w:r>
          </w:p>
        </w:tc>
        <w:tc>
          <w:tcPr>
            <w:tcW w:w="600" w:type="dxa"/>
            <w:shd w:val="clear" w:color="auto" w:fill="EEF4EC"/>
            <w:vAlign w:val="bottom"/>
          </w:tcPr>
          <w:p w14:paraId="165B5BE2"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271</w:t>
            </w:r>
          </w:p>
        </w:tc>
        <w:tc>
          <w:tcPr>
            <w:tcW w:w="580" w:type="dxa"/>
            <w:shd w:val="clear" w:color="auto" w:fill="EEF4EC"/>
            <w:vAlign w:val="bottom"/>
          </w:tcPr>
          <w:p w14:paraId="49E0A2C0"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w w:val="95"/>
                <w:sz w:val="20"/>
                <w:szCs w:val="20"/>
              </w:rPr>
              <w:t>16,48</w:t>
            </w:r>
          </w:p>
        </w:tc>
        <w:tc>
          <w:tcPr>
            <w:tcW w:w="600" w:type="dxa"/>
            <w:shd w:val="clear" w:color="auto" w:fill="EEF4EC"/>
            <w:vAlign w:val="bottom"/>
          </w:tcPr>
          <w:p w14:paraId="49D07BB0"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286</w:t>
            </w:r>
          </w:p>
        </w:tc>
        <w:tc>
          <w:tcPr>
            <w:tcW w:w="560" w:type="dxa"/>
            <w:shd w:val="clear" w:color="auto" w:fill="EEF4EC"/>
            <w:vAlign w:val="bottom"/>
          </w:tcPr>
          <w:p w14:paraId="5E25E3E8"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8,92</w:t>
            </w:r>
          </w:p>
        </w:tc>
        <w:tc>
          <w:tcPr>
            <w:tcW w:w="0" w:type="dxa"/>
            <w:vAlign w:val="bottom"/>
          </w:tcPr>
          <w:p w14:paraId="6EA5145E" w14:textId="77777777" w:rsidR="00403A68" w:rsidRPr="00AC5432" w:rsidRDefault="00403A68" w:rsidP="00834FDA">
            <w:pPr>
              <w:spacing w:line="240" w:lineRule="auto"/>
              <w:rPr>
                <w:rFonts w:ascii="Times New Roman" w:hAnsi="Times New Roman" w:cs="Times New Roman"/>
                <w:sz w:val="1"/>
                <w:szCs w:val="1"/>
              </w:rPr>
            </w:pPr>
          </w:p>
        </w:tc>
      </w:tr>
      <w:tr w:rsidR="00403A68" w:rsidRPr="00AC5432" w14:paraId="4DB301FE" w14:textId="77777777" w:rsidTr="00982C7E">
        <w:trPr>
          <w:trHeight w:val="295"/>
        </w:trPr>
        <w:tc>
          <w:tcPr>
            <w:tcW w:w="20" w:type="dxa"/>
            <w:vAlign w:val="bottom"/>
          </w:tcPr>
          <w:p w14:paraId="246AE24F" w14:textId="77777777" w:rsidR="00403A68" w:rsidRPr="00AC5432" w:rsidRDefault="00403A68" w:rsidP="00834FDA">
            <w:pPr>
              <w:spacing w:line="240" w:lineRule="auto"/>
              <w:rPr>
                <w:rFonts w:ascii="Times New Roman" w:hAnsi="Times New Roman" w:cs="Times New Roman"/>
                <w:sz w:val="24"/>
                <w:szCs w:val="24"/>
              </w:rPr>
            </w:pPr>
          </w:p>
        </w:tc>
        <w:tc>
          <w:tcPr>
            <w:tcW w:w="880" w:type="dxa"/>
            <w:shd w:val="clear" w:color="auto" w:fill="EEF4EC"/>
            <w:vAlign w:val="bottom"/>
          </w:tcPr>
          <w:p w14:paraId="3378BB2E" w14:textId="77777777" w:rsidR="00403A68" w:rsidRPr="00AC5432" w:rsidRDefault="00403A68" w:rsidP="00834FDA">
            <w:pPr>
              <w:spacing w:line="240" w:lineRule="auto"/>
              <w:ind w:left="60"/>
              <w:rPr>
                <w:rFonts w:ascii="Times New Roman" w:hAnsi="Times New Roman" w:cs="Times New Roman"/>
                <w:sz w:val="20"/>
                <w:szCs w:val="20"/>
              </w:rPr>
            </w:pPr>
            <w:r w:rsidRPr="00AC5432">
              <w:rPr>
                <w:rFonts w:ascii="Times New Roman" w:eastAsia="Arial" w:hAnsi="Times New Roman" w:cs="Times New Roman"/>
                <w:sz w:val="20"/>
                <w:szCs w:val="20"/>
              </w:rPr>
              <w:t>35-39</w:t>
            </w:r>
          </w:p>
        </w:tc>
        <w:tc>
          <w:tcPr>
            <w:tcW w:w="580" w:type="dxa"/>
            <w:shd w:val="clear" w:color="auto" w:fill="EEF4EC"/>
            <w:vAlign w:val="bottom"/>
          </w:tcPr>
          <w:p w14:paraId="39B19C51"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20</w:t>
            </w:r>
          </w:p>
        </w:tc>
        <w:tc>
          <w:tcPr>
            <w:tcW w:w="540" w:type="dxa"/>
            <w:shd w:val="clear" w:color="auto" w:fill="EEF4EC"/>
            <w:vAlign w:val="bottom"/>
          </w:tcPr>
          <w:p w14:paraId="6DC6A9A3"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1,42</w:t>
            </w:r>
          </w:p>
        </w:tc>
        <w:tc>
          <w:tcPr>
            <w:tcW w:w="600" w:type="dxa"/>
            <w:shd w:val="clear" w:color="auto" w:fill="EEF4EC"/>
            <w:vAlign w:val="bottom"/>
          </w:tcPr>
          <w:p w14:paraId="7966C6BA"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181</w:t>
            </w:r>
          </w:p>
        </w:tc>
        <w:tc>
          <w:tcPr>
            <w:tcW w:w="580" w:type="dxa"/>
            <w:shd w:val="clear" w:color="auto" w:fill="EEF4EC"/>
            <w:vAlign w:val="bottom"/>
          </w:tcPr>
          <w:p w14:paraId="76E2B8CA"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w w:val="95"/>
                <w:sz w:val="20"/>
                <w:szCs w:val="20"/>
              </w:rPr>
              <w:t>11,99</w:t>
            </w:r>
          </w:p>
        </w:tc>
        <w:tc>
          <w:tcPr>
            <w:tcW w:w="600" w:type="dxa"/>
            <w:shd w:val="clear" w:color="auto" w:fill="EEF4EC"/>
            <w:vAlign w:val="bottom"/>
          </w:tcPr>
          <w:p w14:paraId="72D81AE3"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201</w:t>
            </w:r>
          </w:p>
        </w:tc>
        <w:tc>
          <w:tcPr>
            <w:tcW w:w="560" w:type="dxa"/>
            <w:shd w:val="clear" w:color="auto" w:fill="EEF4EC"/>
            <w:vAlign w:val="bottom"/>
          </w:tcPr>
          <w:p w14:paraId="678C59E5"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6,90</w:t>
            </w:r>
          </w:p>
        </w:tc>
        <w:tc>
          <w:tcPr>
            <w:tcW w:w="0" w:type="dxa"/>
            <w:vAlign w:val="bottom"/>
          </w:tcPr>
          <w:p w14:paraId="0E618188" w14:textId="77777777" w:rsidR="00403A68" w:rsidRPr="00AC5432" w:rsidRDefault="00403A68" w:rsidP="00834FDA">
            <w:pPr>
              <w:spacing w:line="240" w:lineRule="auto"/>
              <w:rPr>
                <w:rFonts w:ascii="Times New Roman" w:hAnsi="Times New Roman" w:cs="Times New Roman"/>
                <w:sz w:val="1"/>
                <w:szCs w:val="1"/>
              </w:rPr>
            </w:pPr>
          </w:p>
        </w:tc>
      </w:tr>
      <w:tr w:rsidR="00403A68" w:rsidRPr="00AC5432" w14:paraId="374835BF" w14:textId="77777777" w:rsidTr="00982C7E">
        <w:trPr>
          <w:trHeight w:val="295"/>
        </w:trPr>
        <w:tc>
          <w:tcPr>
            <w:tcW w:w="20" w:type="dxa"/>
            <w:vAlign w:val="bottom"/>
          </w:tcPr>
          <w:p w14:paraId="676040F7" w14:textId="77777777" w:rsidR="00403A68" w:rsidRPr="00AC5432" w:rsidRDefault="00403A68" w:rsidP="00834FDA">
            <w:pPr>
              <w:spacing w:line="240" w:lineRule="auto"/>
              <w:rPr>
                <w:rFonts w:ascii="Times New Roman" w:hAnsi="Times New Roman" w:cs="Times New Roman"/>
                <w:sz w:val="24"/>
                <w:szCs w:val="24"/>
              </w:rPr>
            </w:pPr>
          </w:p>
        </w:tc>
        <w:tc>
          <w:tcPr>
            <w:tcW w:w="880" w:type="dxa"/>
            <w:shd w:val="clear" w:color="auto" w:fill="EEF4EC"/>
            <w:vAlign w:val="bottom"/>
          </w:tcPr>
          <w:p w14:paraId="72A93FCF" w14:textId="77777777" w:rsidR="00403A68" w:rsidRPr="00AC5432" w:rsidRDefault="00403A68" w:rsidP="00834FDA">
            <w:pPr>
              <w:spacing w:line="240" w:lineRule="auto"/>
              <w:ind w:left="60"/>
              <w:rPr>
                <w:rFonts w:ascii="Times New Roman" w:hAnsi="Times New Roman" w:cs="Times New Roman"/>
                <w:sz w:val="20"/>
                <w:szCs w:val="20"/>
              </w:rPr>
            </w:pPr>
            <w:r w:rsidRPr="00AC5432">
              <w:rPr>
                <w:rFonts w:ascii="Times New Roman" w:eastAsia="Arial" w:hAnsi="Times New Roman" w:cs="Times New Roman"/>
                <w:sz w:val="20"/>
                <w:szCs w:val="20"/>
              </w:rPr>
              <w:t>40-44</w:t>
            </w:r>
          </w:p>
        </w:tc>
        <w:tc>
          <w:tcPr>
            <w:tcW w:w="580" w:type="dxa"/>
            <w:shd w:val="clear" w:color="auto" w:fill="EEF4EC"/>
            <w:vAlign w:val="bottom"/>
          </w:tcPr>
          <w:p w14:paraId="6201E09B"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19</w:t>
            </w:r>
          </w:p>
        </w:tc>
        <w:tc>
          <w:tcPr>
            <w:tcW w:w="540" w:type="dxa"/>
            <w:shd w:val="clear" w:color="auto" w:fill="EEF4EC"/>
            <w:vAlign w:val="bottom"/>
          </w:tcPr>
          <w:p w14:paraId="7D12969C"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1,35</w:t>
            </w:r>
          </w:p>
        </w:tc>
        <w:tc>
          <w:tcPr>
            <w:tcW w:w="600" w:type="dxa"/>
            <w:shd w:val="clear" w:color="auto" w:fill="EEF4EC"/>
            <w:vAlign w:val="bottom"/>
          </w:tcPr>
          <w:p w14:paraId="4D28EBFC"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119</w:t>
            </w:r>
          </w:p>
        </w:tc>
        <w:tc>
          <w:tcPr>
            <w:tcW w:w="580" w:type="dxa"/>
            <w:shd w:val="clear" w:color="auto" w:fill="EEF4EC"/>
            <w:vAlign w:val="bottom"/>
          </w:tcPr>
          <w:p w14:paraId="35F21291"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7,78</w:t>
            </w:r>
          </w:p>
        </w:tc>
        <w:tc>
          <w:tcPr>
            <w:tcW w:w="600" w:type="dxa"/>
            <w:shd w:val="clear" w:color="auto" w:fill="EEF4EC"/>
            <w:vAlign w:val="bottom"/>
          </w:tcPr>
          <w:p w14:paraId="22BF0D5C"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138</w:t>
            </w:r>
          </w:p>
        </w:tc>
        <w:tc>
          <w:tcPr>
            <w:tcW w:w="560" w:type="dxa"/>
            <w:shd w:val="clear" w:color="auto" w:fill="EEF4EC"/>
            <w:vAlign w:val="bottom"/>
          </w:tcPr>
          <w:p w14:paraId="16703D3E"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4,70</w:t>
            </w:r>
          </w:p>
        </w:tc>
        <w:tc>
          <w:tcPr>
            <w:tcW w:w="0" w:type="dxa"/>
            <w:vAlign w:val="bottom"/>
          </w:tcPr>
          <w:p w14:paraId="6AEA3D8D" w14:textId="77777777" w:rsidR="00403A68" w:rsidRPr="00AC5432" w:rsidRDefault="00403A68" w:rsidP="00834FDA">
            <w:pPr>
              <w:spacing w:line="240" w:lineRule="auto"/>
              <w:rPr>
                <w:rFonts w:ascii="Times New Roman" w:hAnsi="Times New Roman" w:cs="Times New Roman"/>
                <w:sz w:val="1"/>
                <w:szCs w:val="1"/>
              </w:rPr>
            </w:pPr>
          </w:p>
        </w:tc>
      </w:tr>
      <w:tr w:rsidR="00403A68" w:rsidRPr="00AC5432" w14:paraId="0757AA59" w14:textId="77777777" w:rsidTr="00982C7E">
        <w:trPr>
          <w:trHeight w:val="295"/>
        </w:trPr>
        <w:tc>
          <w:tcPr>
            <w:tcW w:w="20" w:type="dxa"/>
            <w:vAlign w:val="bottom"/>
          </w:tcPr>
          <w:p w14:paraId="6842AD09" w14:textId="77777777" w:rsidR="00403A68" w:rsidRPr="00AC5432" w:rsidRDefault="00403A68" w:rsidP="00834FDA">
            <w:pPr>
              <w:spacing w:line="240" w:lineRule="auto"/>
              <w:rPr>
                <w:rFonts w:ascii="Times New Roman" w:hAnsi="Times New Roman" w:cs="Times New Roman"/>
                <w:sz w:val="24"/>
                <w:szCs w:val="24"/>
              </w:rPr>
            </w:pPr>
          </w:p>
        </w:tc>
        <w:tc>
          <w:tcPr>
            <w:tcW w:w="880" w:type="dxa"/>
            <w:shd w:val="clear" w:color="auto" w:fill="EEF4EC"/>
            <w:vAlign w:val="bottom"/>
          </w:tcPr>
          <w:p w14:paraId="60F52B80" w14:textId="77777777" w:rsidR="00403A68" w:rsidRPr="00AC5432" w:rsidRDefault="00403A68" w:rsidP="00834FDA">
            <w:pPr>
              <w:spacing w:line="240" w:lineRule="auto"/>
              <w:ind w:left="60"/>
              <w:rPr>
                <w:rFonts w:ascii="Times New Roman" w:hAnsi="Times New Roman" w:cs="Times New Roman"/>
                <w:sz w:val="20"/>
                <w:szCs w:val="20"/>
              </w:rPr>
            </w:pPr>
            <w:r w:rsidRPr="00AC5432">
              <w:rPr>
                <w:rFonts w:ascii="Times New Roman" w:eastAsia="Arial" w:hAnsi="Times New Roman" w:cs="Times New Roman"/>
                <w:sz w:val="20"/>
                <w:szCs w:val="20"/>
              </w:rPr>
              <w:t>45-49</w:t>
            </w:r>
          </w:p>
        </w:tc>
        <w:tc>
          <w:tcPr>
            <w:tcW w:w="580" w:type="dxa"/>
            <w:shd w:val="clear" w:color="auto" w:fill="EEF4EC"/>
            <w:vAlign w:val="bottom"/>
          </w:tcPr>
          <w:p w14:paraId="3892C9A8"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7</w:t>
            </w:r>
          </w:p>
        </w:tc>
        <w:tc>
          <w:tcPr>
            <w:tcW w:w="540" w:type="dxa"/>
            <w:shd w:val="clear" w:color="auto" w:fill="EEF4EC"/>
            <w:vAlign w:val="bottom"/>
          </w:tcPr>
          <w:p w14:paraId="724F0B0B"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0,55</w:t>
            </w:r>
          </w:p>
        </w:tc>
        <w:tc>
          <w:tcPr>
            <w:tcW w:w="600" w:type="dxa"/>
            <w:shd w:val="clear" w:color="auto" w:fill="EEF4EC"/>
            <w:vAlign w:val="bottom"/>
          </w:tcPr>
          <w:p w14:paraId="5D679D1B"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75</w:t>
            </w:r>
          </w:p>
        </w:tc>
        <w:tc>
          <w:tcPr>
            <w:tcW w:w="580" w:type="dxa"/>
            <w:shd w:val="clear" w:color="auto" w:fill="EEF4EC"/>
            <w:vAlign w:val="bottom"/>
          </w:tcPr>
          <w:p w14:paraId="6B02F53D"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5,37</w:t>
            </w:r>
          </w:p>
        </w:tc>
        <w:tc>
          <w:tcPr>
            <w:tcW w:w="600" w:type="dxa"/>
            <w:shd w:val="clear" w:color="auto" w:fill="EEF4EC"/>
            <w:vAlign w:val="bottom"/>
          </w:tcPr>
          <w:p w14:paraId="6B871C98"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82</w:t>
            </w:r>
          </w:p>
        </w:tc>
        <w:tc>
          <w:tcPr>
            <w:tcW w:w="560" w:type="dxa"/>
            <w:shd w:val="clear" w:color="auto" w:fill="EEF4EC"/>
            <w:vAlign w:val="bottom"/>
          </w:tcPr>
          <w:p w14:paraId="3960E1BD"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3,06</w:t>
            </w:r>
          </w:p>
        </w:tc>
        <w:tc>
          <w:tcPr>
            <w:tcW w:w="0" w:type="dxa"/>
            <w:vAlign w:val="bottom"/>
          </w:tcPr>
          <w:p w14:paraId="54C0E680" w14:textId="77777777" w:rsidR="00403A68" w:rsidRPr="00AC5432" w:rsidRDefault="00403A68" w:rsidP="00834FDA">
            <w:pPr>
              <w:spacing w:line="240" w:lineRule="auto"/>
              <w:rPr>
                <w:rFonts w:ascii="Times New Roman" w:hAnsi="Times New Roman" w:cs="Times New Roman"/>
                <w:sz w:val="1"/>
                <w:szCs w:val="1"/>
              </w:rPr>
            </w:pPr>
          </w:p>
        </w:tc>
      </w:tr>
      <w:tr w:rsidR="00403A68" w:rsidRPr="00AC5432" w14:paraId="5A7A5E29" w14:textId="77777777" w:rsidTr="00982C7E">
        <w:trPr>
          <w:trHeight w:val="295"/>
        </w:trPr>
        <w:tc>
          <w:tcPr>
            <w:tcW w:w="20" w:type="dxa"/>
            <w:vAlign w:val="bottom"/>
          </w:tcPr>
          <w:p w14:paraId="492ED6BF" w14:textId="77777777" w:rsidR="00403A68" w:rsidRPr="00AC5432" w:rsidRDefault="00403A68" w:rsidP="00834FDA">
            <w:pPr>
              <w:spacing w:line="240" w:lineRule="auto"/>
              <w:rPr>
                <w:rFonts w:ascii="Times New Roman" w:hAnsi="Times New Roman" w:cs="Times New Roman"/>
                <w:sz w:val="24"/>
                <w:szCs w:val="24"/>
              </w:rPr>
            </w:pPr>
          </w:p>
        </w:tc>
        <w:tc>
          <w:tcPr>
            <w:tcW w:w="880" w:type="dxa"/>
            <w:shd w:val="clear" w:color="auto" w:fill="EEF4EC"/>
            <w:vAlign w:val="bottom"/>
          </w:tcPr>
          <w:p w14:paraId="24F142FE" w14:textId="77777777" w:rsidR="00403A68" w:rsidRPr="00AC5432" w:rsidRDefault="00403A68" w:rsidP="00834FDA">
            <w:pPr>
              <w:spacing w:line="240" w:lineRule="auto"/>
              <w:ind w:left="60"/>
              <w:rPr>
                <w:rFonts w:ascii="Times New Roman" w:hAnsi="Times New Roman" w:cs="Times New Roman"/>
                <w:sz w:val="20"/>
                <w:szCs w:val="20"/>
              </w:rPr>
            </w:pPr>
            <w:r w:rsidRPr="00AC5432">
              <w:rPr>
                <w:rFonts w:ascii="Times New Roman" w:eastAsia="Arial" w:hAnsi="Times New Roman" w:cs="Times New Roman"/>
                <w:sz w:val="20"/>
                <w:szCs w:val="20"/>
              </w:rPr>
              <w:t>50-54</w:t>
            </w:r>
          </w:p>
        </w:tc>
        <w:tc>
          <w:tcPr>
            <w:tcW w:w="580" w:type="dxa"/>
            <w:shd w:val="clear" w:color="auto" w:fill="EEF4EC"/>
            <w:vAlign w:val="bottom"/>
          </w:tcPr>
          <w:p w14:paraId="56A3C970"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8</w:t>
            </w:r>
          </w:p>
        </w:tc>
        <w:tc>
          <w:tcPr>
            <w:tcW w:w="540" w:type="dxa"/>
            <w:shd w:val="clear" w:color="auto" w:fill="EEF4EC"/>
            <w:vAlign w:val="bottom"/>
          </w:tcPr>
          <w:p w14:paraId="6473AC3F"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0,76</w:t>
            </w:r>
          </w:p>
        </w:tc>
        <w:tc>
          <w:tcPr>
            <w:tcW w:w="600" w:type="dxa"/>
            <w:shd w:val="clear" w:color="auto" w:fill="EEF4EC"/>
            <w:vAlign w:val="bottom"/>
          </w:tcPr>
          <w:p w14:paraId="44A3CF91"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41</w:t>
            </w:r>
          </w:p>
        </w:tc>
        <w:tc>
          <w:tcPr>
            <w:tcW w:w="580" w:type="dxa"/>
            <w:shd w:val="clear" w:color="auto" w:fill="EEF4EC"/>
            <w:vAlign w:val="bottom"/>
          </w:tcPr>
          <w:p w14:paraId="5B5ECFFB"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3,55</w:t>
            </w:r>
          </w:p>
        </w:tc>
        <w:tc>
          <w:tcPr>
            <w:tcW w:w="600" w:type="dxa"/>
            <w:shd w:val="clear" w:color="auto" w:fill="EEF4EC"/>
            <w:vAlign w:val="bottom"/>
          </w:tcPr>
          <w:p w14:paraId="5F5DB602"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49</w:t>
            </w:r>
          </w:p>
        </w:tc>
        <w:tc>
          <w:tcPr>
            <w:tcW w:w="560" w:type="dxa"/>
            <w:shd w:val="clear" w:color="auto" w:fill="EEF4EC"/>
            <w:vAlign w:val="bottom"/>
          </w:tcPr>
          <w:p w14:paraId="291C6529"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2,23</w:t>
            </w:r>
          </w:p>
        </w:tc>
        <w:tc>
          <w:tcPr>
            <w:tcW w:w="0" w:type="dxa"/>
            <w:vAlign w:val="bottom"/>
          </w:tcPr>
          <w:p w14:paraId="4161A817" w14:textId="77777777" w:rsidR="00403A68" w:rsidRPr="00AC5432" w:rsidRDefault="00403A68" w:rsidP="00834FDA">
            <w:pPr>
              <w:spacing w:line="240" w:lineRule="auto"/>
              <w:rPr>
                <w:rFonts w:ascii="Times New Roman" w:hAnsi="Times New Roman" w:cs="Times New Roman"/>
                <w:sz w:val="1"/>
                <w:szCs w:val="1"/>
              </w:rPr>
            </w:pPr>
          </w:p>
        </w:tc>
      </w:tr>
      <w:tr w:rsidR="00403A68" w:rsidRPr="00AC5432" w14:paraId="284C18C6" w14:textId="77777777" w:rsidTr="00982C7E">
        <w:trPr>
          <w:trHeight w:val="295"/>
        </w:trPr>
        <w:tc>
          <w:tcPr>
            <w:tcW w:w="20" w:type="dxa"/>
            <w:vAlign w:val="bottom"/>
          </w:tcPr>
          <w:p w14:paraId="237B22A3" w14:textId="77777777" w:rsidR="00403A68" w:rsidRPr="00AC5432" w:rsidRDefault="00403A68" w:rsidP="00834FDA">
            <w:pPr>
              <w:spacing w:line="240" w:lineRule="auto"/>
              <w:rPr>
                <w:rFonts w:ascii="Times New Roman" w:hAnsi="Times New Roman" w:cs="Times New Roman"/>
                <w:sz w:val="24"/>
                <w:szCs w:val="24"/>
              </w:rPr>
            </w:pPr>
          </w:p>
        </w:tc>
        <w:tc>
          <w:tcPr>
            <w:tcW w:w="880" w:type="dxa"/>
            <w:shd w:val="clear" w:color="auto" w:fill="EEF4EC"/>
            <w:vAlign w:val="bottom"/>
          </w:tcPr>
          <w:p w14:paraId="45EC9597" w14:textId="77777777" w:rsidR="00403A68" w:rsidRPr="00AC5432" w:rsidRDefault="00403A68" w:rsidP="00834FDA">
            <w:pPr>
              <w:spacing w:line="240" w:lineRule="auto"/>
              <w:ind w:left="60"/>
              <w:rPr>
                <w:rFonts w:ascii="Times New Roman" w:hAnsi="Times New Roman" w:cs="Times New Roman"/>
                <w:sz w:val="20"/>
                <w:szCs w:val="20"/>
              </w:rPr>
            </w:pPr>
            <w:r w:rsidRPr="00AC5432">
              <w:rPr>
                <w:rFonts w:ascii="Times New Roman" w:eastAsia="Arial" w:hAnsi="Times New Roman" w:cs="Times New Roman"/>
                <w:sz w:val="20"/>
                <w:szCs w:val="20"/>
              </w:rPr>
              <w:t>55-59</w:t>
            </w:r>
          </w:p>
        </w:tc>
        <w:tc>
          <w:tcPr>
            <w:tcW w:w="580" w:type="dxa"/>
            <w:shd w:val="clear" w:color="auto" w:fill="EEF4EC"/>
            <w:vAlign w:val="bottom"/>
          </w:tcPr>
          <w:p w14:paraId="20339B8C"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5</w:t>
            </w:r>
          </w:p>
        </w:tc>
        <w:tc>
          <w:tcPr>
            <w:tcW w:w="540" w:type="dxa"/>
            <w:shd w:val="clear" w:color="auto" w:fill="EEF4EC"/>
            <w:vAlign w:val="bottom"/>
          </w:tcPr>
          <w:p w14:paraId="76E30D97"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0,60</w:t>
            </w:r>
          </w:p>
        </w:tc>
        <w:tc>
          <w:tcPr>
            <w:tcW w:w="600" w:type="dxa"/>
            <w:shd w:val="clear" w:color="auto" w:fill="EEF4EC"/>
            <w:vAlign w:val="bottom"/>
          </w:tcPr>
          <w:p w14:paraId="7F8D61D9"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16</w:t>
            </w:r>
          </w:p>
        </w:tc>
        <w:tc>
          <w:tcPr>
            <w:tcW w:w="580" w:type="dxa"/>
            <w:shd w:val="clear" w:color="auto" w:fill="EEF4EC"/>
            <w:vAlign w:val="bottom"/>
          </w:tcPr>
          <w:p w14:paraId="6DEFB5BE"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1,76</w:t>
            </w:r>
          </w:p>
        </w:tc>
        <w:tc>
          <w:tcPr>
            <w:tcW w:w="600" w:type="dxa"/>
            <w:shd w:val="clear" w:color="auto" w:fill="EEF4EC"/>
            <w:vAlign w:val="bottom"/>
          </w:tcPr>
          <w:p w14:paraId="201C3A3A"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21</w:t>
            </w:r>
          </w:p>
        </w:tc>
        <w:tc>
          <w:tcPr>
            <w:tcW w:w="560" w:type="dxa"/>
            <w:shd w:val="clear" w:color="auto" w:fill="EEF4EC"/>
            <w:vAlign w:val="bottom"/>
          </w:tcPr>
          <w:p w14:paraId="75F294D0"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1,20</w:t>
            </w:r>
          </w:p>
        </w:tc>
        <w:tc>
          <w:tcPr>
            <w:tcW w:w="0" w:type="dxa"/>
            <w:vAlign w:val="bottom"/>
          </w:tcPr>
          <w:p w14:paraId="7643F648" w14:textId="77777777" w:rsidR="00403A68" w:rsidRPr="00AC5432" w:rsidRDefault="00403A68" w:rsidP="00834FDA">
            <w:pPr>
              <w:spacing w:line="240" w:lineRule="auto"/>
              <w:rPr>
                <w:rFonts w:ascii="Times New Roman" w:hAnsi="Times New Roman" w:cs="Times New Roman"/>
                <w:sz w:val="1"/>
                <w:szCs w:val="1"/>
              </w:rPr>
            </w:pPr>
          </w:p>
        </w:tc>
      </w:tr>
      <w:tr w:rsidR="00403A68" w:rsidRPr="00AC5432" w14:paraId="4DFB26F4" w14:textId="77777777" w:rsidTr="00982C7E">
        <w:trPr>
          <w:trHeight w:val="295"/>
        </w:trPr>
        <w:tc>
          <w:tcPr>
            <w:tcW w:w="20" w:type="dxa"/>
            <w:vAlign w:val="bottom"/>
          </w:tcPr>
          <w:p w14:paraId="0A5F3E12" w14:textId="77777777" w:rsidR="00403A68" w:rsidRPr="00AC5432" w:rsidRDefault="00403A68" w:rsidP="00834FDA">
            <w:pPr>
              <w:spacing w:line="240" w:lineRule="auto"/>
              <w:rPr>
                <w:rFonts w:ascii="Times New Roman" w:hAnsi="Times New Roman" w:cs="Times New Roman"/>
                <w:sz w:val="24"/>
                <w:szCs w:val="24"/>
              </w:rPr>
            </w:pPr>
          </w:p>
        </w:tc>
        <w:tc>
          <w:tcPr>
            <w:tcW w:w="880" w:type="dxa"/>
            <w:shd w:val="clear" w:color="auto" w:fill="EEF4EC"/>
            <w:vAlign w:val="bottom"/>
          </w:tcPr>
          <w:p w14:paraId="02DCFFBA" w14:textId="77777777" w:rsidR="00403A68" w:rsidRPr="00AC5432" w:rsidRDefault="00403A68" w:rsidP="00834FDA">
            <w:pPr>
              <w:spacing w:line="240" w:lineRule="auto"/>
              <w:ind w:left="60"/>
              <w:rPr>
                <w:rFonts w:ascii="Times New Roman" w:hAnsi="Times New Roman" w:cs="Times New Roman"/>
                <w:sz w:val="20"/>
                <w:szCs w:val="20"/>
              </w:rPr>
            </w:pPr>
            <w:r w:rsidRPr="00AC5432">
              <w:rPr>
                <w:rFonts w:ascii="Times New Roman" w:eastAsia="Arial" w:hAnsi="Times New Roman" w:cs="Times New Roman"/>
                <w:sz w:val="20"/>
                <w:szCs w:val="20"/>
              </w:rPr>
              <w:t>60-64</w:t>
            </w:r>
          </w:p>
        </w:tc>
        <w:tc>
          <w:tcPr>
            <w:tcW w:w="580" w:type="dxa"/>
            <w:shd w:val="clear" w:color="auto" w:fill="EEF4EC"/>
            <w:vAlign w:val="bottom"/>
          </w:tcPr>
          <w:p w14:paraId="734B251C"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5</w:t>
            </w:r>
          </w:p>
        </w:tc>
        <w:tc>
          <w:tcPr>
            <w:tcW w:w="540" w:type="dxa"/>
            <w:shd w:val="clear" w:color="auto" w:fill="EEF4EC"/>
            <w:vAlign w:val="bottom"/>
          </w:tcPr>
          <w:p w14:paraId="24DB9943"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0,78</w:t>
            </w:r>
          </w:p>
        </w:tc>
        <w:tc>
          <w:tcPr>
            <w:tcW w:w="600" w:type="dxa"/>
            <w:shd w:val="clear" w:color="auto" w:fill="EEF4EC"/>
            <w:vAlign w:val="bottom"/>
          </w:tcPr>
          <w:p w14:paraId="17937416"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12</w:t>
            </w:r>
          </w:p>
        </w:tc>
        <w:tc>
          <w:tcPr>
            <w:tcW w:w="580" w:type="dxa"/>
            <w:shd w:val="clear" w:color="auto" w:fill="EEF4EC"/>
            <w:vAlign w:val="bottom"/>
          </w:tcPr>
          <w:p w14:paraId="0ED9342E"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1,70</w:t>
            </w:r>
          </w:p>
        </w:tc>
        <w:tc>
          <w:tcPr>
            <w:tcW w:w="600" w:type="dxa"/>
            <w:shd w:val="clear" w:color="auto" w:fill="EEF4EC"/>
            <w:vAlign w:val="bottom"/>
          </w:tcPr>
          <w:p w14:paraId="3DB3876D"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17</w:t>
            </w:r>
          </w:p>
        </w:tc>
        <w:tc>
          <w:tcPr>
            <w:tcW w:w="560" w:type="dxa"/>
            <w:shd w:val="clear" w:color="auto" w:fill="EEF4EC"/>
            <w:vAlign w:val="bottom"/>
          </w:tcPr>
          <w:p w14:paraId="2B5F3BB6"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1,26</w:t>
            </w:r>
          </w:p>
        </w:tc>
        <w:tc>
          <w:tcPr>
            <w:tcW w:w="0" w:type="dxa"/>
            <w:vAlign w:val="bottom"/>
          </w:tcPr>
          <w:p w14:paraId="7F828A28" w14:textId="77777777" w:rsidR="00403A68" w:rsidRPr="00AC5432" w:rsidRDefault="00403A68" w:rsidP="00834FDA">
            <w:pPr>
              <w:spacing w:line="240" w:lineRule="auto"/>
              <w:rPr>
                <w:rFonts w:ascii="Times New Roman" w:hAnsi="Times New Roman" w:cs="Times New Roman"/>
                <w:sz w:val="1"/>
                <w:szCs w:val="1"/>
              </w:rPr>
            </w:pPr>
          </w:p>
        </w:tc>
      </w:tr>
      <w:tr w:rsidR="00403A68" w:rsidRPr="00AC5432" w14:paraId="104C40E4" w14:textId="77777777" w:rsidTr="00982C7E">
        <w:trPr>
          <w:trHeight w:val="295"/>
        </w:trPr>
        <w:tc>
          <w:tcPr>
            <w:tcW w:w="20" w:type="dxa"/>
            <w:vAlign w:val="bottom"/>
          </w:tcPr>
          <w:p w14:paraId="37123363" w14:textId="77777777" w:rsidR="00403A68" w:rsidRPr="00AC5432" w:rsidRDefault="00403A68" w:rsidP="00834FDA">
            <w:pPr>
              <w:spacing w:line="240" w:lineRule="auto"/>
              <w:rPr>
                <w:rFonts w:ascii="Times New Roman" w:hAnsi="Times New Roman" w:cs="Times New Roman"/>
                <w:sz w:val="24"/>
                <w:szCs w:val="24"/>
              </w:rPr>
            </w:pPr>
          </w:p>
        </w:tc>
        <w:tc>
          <w:tcPr>
            <w:tcW w:w="880" w:type="dxa"/>
            <w:shd w:val="clear" w:color="auto" w:fill="EEF4EC"/>
            <w:vAlign w:val="bottom"/>
          </w:tcPr>
          <w:p w14:paraId="504A2126" w14:textId="77777777" w:rsidR="00403A68" w:rsidRPr="00AC5432" w:rsidRDefault="00403A68" w:rsidP="00834FDA">
            <w:pPr>
              <w:spacing w:line="240" w:lineRule="auto"/>
              <w:ind w:left="60"/>
              <w:rPr>
                <w:rFonts w:ascii="Times New Roman" w:hAnsi="Times New Roman" w:cs="Times New Roman"/>
                <w:sz w:val="20"/>
                <w:szCs w:val="20"/>
              </w:rPr>
            </w:pPr>
            <w:r w:rsidRPr="00AC5432">
              <w:rPr>
                <w:rFonts w:ascii="Times New Roman" w:eastAsia="Arial" w:hAnsi="Times New Roman" w:cs="Times New Roman"/>
                <w:sz w:val="20"/>
                <w:szCs w:val="20"/>
              </w:rPr>
              <w:t>65-69</w:t>
            </w:r>
          </w:p>
        </w:tc>
        <w:tc>
          <w:tcPr>
            <w:tcW w:w="580" w:type="dxa"/>
            <w:shd w:val="clear" w:color="auto" w:fill="EEF4EC"/>
            <w:vAlign w:val="bottom"/>
          </w:tcPr>
          <w:p w14:paraId="46E693E2"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w:t>
            </w:r>
          </w:p>
        </w:tc>
        <w:tc>
          <w:tcPr>
            <w:tcW w:w="540" w:type="dxa"/>
            <w:shd w:val="clear" w:color="auto" w:fill="EEF4EC"/>
            <w:vAlign w:val="bottom"/>
          </w:tcPr>
          <w:p w14:paraId="16C42038"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w:t>
            </w:r>
          </w:p>
        </w:tc>
        <w:tc>
          <w:tcPr>
            <w:tcW w:w="600" w:type="dxa"/>
            <w:shd w:val="clear" w:color="auto" w:fill="EEF4EC"/>
            <w:vAlign w:val="bottom"/>
          </w:tcPr>
          <w:p w14:paraId="7D14B305"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13</w:t>
            </w:r>
          </w:p>
        </w:tc>
        <w:tc>
          <w:tcPr>
            <w:tcW w:w="580" w:type="dxa"/>
            <w:shd w:val="clear" w:color="auto" w:fill="EEF4EC"/>
            <w:vAlign w:val="bottom"/>
          </w:tcPr>
          <w:p w14:paraId="1E24CD3D"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2,42</w:t>
            </w:r>
          </w:p>
        </w:tc>
        <w:tc>
          <w:tcPr>
            <w:tcW w:w="600" w:type="dxa"/>
            <w:shd w:val="clear" w:color="auto" w:fill="EEF4EC"/>
            <w:vAlign w:val="bottom"/>
          </w:tcPr>
          <w:p w14:paraId="04E271E8"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13</w:t>
            </w:r>
          </w:p>
        </w:tc>
        <w:tc>
          <w:tcPr>
            <w:tcW w:w="560" w:type="dxa"/>
            <w:shd w:val="clear" w:color="auto" w:fill="EEF4EC"/>
            <w:vAlign w:val="bottom"/>
          </w:tcPr>
          <w:p w14:paraId="7E389576"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1,28</w:t>
            </w:r>
          </w:p>
        </w:tc>
        <w:tc>
          <w:tcPr>
            <w:tcW w:w="0" w:type="dxa"/>
            <w:vAlign w:val="bottom"/>
          </w:tcPr>
          <w:p w14:paraId="5BCADB4F" w14:textId="77777777" w:rsidR="00403A68" w:rsidRPr="00AC5432" w:rsidRDefault="00403A68" w:rsidP="00834FDA">
            <w:pPr>
              <w:spacing w:line="240" w:lineRule="auto"/>
              <w:rPr>
                <w:rFonts w:ascii="Times New Roman" w:hAnsi="Times New Roman" w:cs="Times New Roman"/>
                <w:sz w:val="1"/>
                <w:szCs w:val="1"/>
              </w:rPr>
            </w:pPr>
          </w:p>
        </w:tc>
      </w:tr>
      <w:tr w:rsidR="00403A68" w:rsidRPr="00AC5432" w14:paraId="0DC59A8D" w14:textId="77777777" w:rsidTr="00982C7E">
        <w:trPr>
          <w:trHeight w:val="295"/>
        </w:trPr>
        <w:tc>
          <w:tcPr>
            <w:tcW w:w="20" w:type="dxa"/>
            <w:vAlign w:val="bottom"/>
          </w:tcPr>
          <w:p w14:paraId="5862207A" w14:textId="77777777" w:rsidR="00403A68" w:rsidRPr="00AC5432" w:rsidRDefault="00403A68" w:rsidP="00834FDA">
            <w:pPr>
              <w:spacing w:line="240" w:lineRule="auto"/>
              <w:rPr>
                <w:rFonts w:ascii="Times New Roman" w:hAnsi="Times New Roman" w:cs="Times New Roman"/>
                <w:sz w:val="24"/>
                <w:szCs w:val="24"/>
              </w:rPr>
            </w:pPr>
          </w:p>
        </w:tc>
        <w:tc>
          <w:tcPr>
            <w:tcW w:w="880" w:type="dxa"/>
            <w:shd w:val="clear" w:color="auto" w:fill="EEF4EC"/>
            <w:vAlign w:val="bottom"/>
          </w:tcPr>
          <w:p w14:paraId="4784C442" w14:textId="77777777" w:rsidR="00403A68" w:rsidRPr="00AC5432" w:rsidRDefault="00403A68" w:rsidP="00834FDA">
            <w:pPr>
              <w:spacing w:line="240" w:lineRule="auto"/>
              <w:ind w:left="60"/>
              <w:rPr>
                <w:rFonts w:ascii="Times New Roman" w:hAnsi="Times New Roman" w:cs="Times New Roman"/>
                <w:sz w:val="20"/>
                <w:szCs w:val="20"/>
              </w:rPr>
            </w:pPr>
            <w:r w:rsidRPr="00AC5432">
              <w:rPr>
                <w:rFonts w:ascii="Times New Roman" w:eastAsia="Arial" w:hAnsi="Times New Roman" w:cs="Times New Roman"/>
                <w:sz w:val="20"/>
                <w:szCs w:val="20"/>
              </w:rPr>
              <w:t>70-74</w:t>
            </w:r>
          </w:p>
        </w:tc>
        <w:tc>
          <w:tcPr>
            <w:tcW w:w="580" w:type="dxa"/>
            <w:shd w:val="clear" w:color="auto" w:fill="EEF4EC"/>
            <w:vAlign w:val="bottom"/>
          </w:tcPr>
          <w:p w14:paraId="4B69ECF2"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w:t>
            </w:r>
          </w:p>
        </w:tc>
        <w:tc>
          <w:tcPr>
            <w:tcW w:w="540" w:type="dxa"/>
            <w:shd w:val="clear" w:color="auto" w:fill="EEF4EC"/>
            <w:vAlign w:val="bottom"/>
          </w:tcPr>
          <w:p w14:paraId="39B3D901"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w:t>
            </w:r>
          </w:p>
        </w:tc>
        <w:tc>
          <w:tcPr>
            <w:tcW w:w="600" w:type="dxa"/>
            <w:shd w:val="clear" w:color="auto" w:fill="EEF4EC"/>
            <w:vAlign w:val="bottom"/>
          </w:tcPr>
          <w:p w14:paraId="4398D414"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14</w:t>
            </w:r>
          </w:p>
        </w:tc>
        <w:tc>
          <w:tcPr>
            <w:tcW w:w="580" w:type="dxa"/>
            <w:shd w:val="clear" w:color="auto" w:fill="EEF4EC"/>
            <w:vAlign w:val="bottom"/>
          </w:tcPr>
          <w:p w14:paraId="590CDF80"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3,16</w:t>
            </w:r>
          </w:p>
        </w:tc>
        <w:tc>
          <w:tcPr>
            <w:tcW w:w="600" w:type="dxa"/>
            <w:shd w:val="clear" w:color="auto" w:fill="EEF4EC"/>
            <w:vAlign w:val="bottom"/>
          </w:tcPr>
          <w:p w14:paraId="5DE72257"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14</w:t>
            </w:r>
          </w:p>
        </w:tc>
        <w:tc>
          <w:tcPr>
            <w:tcW w:w="560" w:type="dxa"/>
            <w:shd w:val="clear" w:color="auto" w:fill="EEF4EC"/>
            <w:vAlign w:val="bottom"/>
          </w:tcPr>
          <w:p w14:paraId="071D5294"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1,72</w:t>
            </w:r>
          </w:p>
        </w:tc>
        <w:tc>
          <w:tcPr>
            <w:tcW w:w="0" w:type="dxa"/>
            <w:vAlign w:val="bottom"/>
          </w:tcPr>
          <w:p w14:paraId="0AF5AB9F" w14:textId="77777777" w:rsidR="00403A68" w:rsidRPr="00AC5432" w:rsidRDefault="00403A68" w:rsidP="00834FDA">
            <w:pPr>
              <w:spacing w:line="240" w:lineRule="auto"/>
              <w:rPr>
                <w:rFonts w:ascii="Times New Roman" w:hAnsi="Times New Roman" w:cs="Times New Roman"/>
                <w:sz w:val="1"/>
                <w:szCs w:val="1"/>
              </w:rPr>
            </w:pPr>
          </w:p>
        </w:tc>
      </w:tr>
      <w:tr w:rsidR="00403A68" w:rsidRPr="00AC5432" w14:paraId="5D1EA830" w14:textId="77777777" w:rsidTr="00982C7E">
        <w:trPr>
          <w:trHeight w:val="295"/>
        </w:trPr>
        <w:tc>
          <w:tcPr>
            <w:tcW w:w="20" w:type="dxa"/>
            <w:vAlign w:val="bottom"/>
          </w:tcPr>
          <w:p w14:paraId="70C6D801" w14:textId="77777777" w:rsidR="00403A68" w:rsidRPr="00AC5432" w:rsidRDefault="00403A68" w:rsidP="00834FDA">
            <w:pPr>
              <w:spacing w:line="240" w:lineRule="auto"/>
              <w:rPr>
                <w:rFonts w:ascii="Times New Roman" w:hAnsi="Times New Roman" w:cs="Times New Roman"/>
                <w:sz w:val="24"/>
                <w:szCs w:val="24"/>
              </w:rPr>
            </w:pPr>
          </w:p>
        </w:tc>
        <w:tc>
          <w:tcPr>
            <w:tcW w:w="880" w:type="dxa"/>
            <w:shd w:val="clear" w:color="auto" w:fill="EEF4EC"/>
            <w:vAlign w:val="bottom"/>
          </w:tcPr>
          <w:p w14:paraId="175994D4" w14:textId="77777777" w:rsidR="00403A68" w:rsidRPr="00AC5432" w:rsidRDefault="00403A68" w:rsidP="00834FDA">
            <w:pPr>
              <w:spacing w:line="240" w:lineRule="auto"/>
              <w:ind w:left="60"/>
              <w:rPr>
                <w:rFonts w:ascii="Times New Roman" w:hAnsi="Times New Roman" w:cs="Times New Roman"/>
                <w:sz w:val="20"/>
                <w:szCs w:val="20"/>
              </w:rPr>
            </w:pPr>
            <w:r w:rsidRPr="00AC5432">
              <w:rPr>
                <w:rFonts w:ascii="Times New Roman" w:eastAsia="Arial" w:hAnsi="Times New Roman" w:cs="Times New Roman"/>
                <w:sz w:val="20"/>
                <w:szCs w:val="20"/>
              </w:rPr>
              <w:t>75-79</w:t>
            </w:r>
          </w:p>
        </w:tc>
        <w:tc>
          <w:tcPr>
            <w:tcW w:w="580" w:type="dxa"/>
            <w:shd w:val="clear" w:color="auto" w:fill="EEF4EC"/>
            <w:vAlign w:val="bottom"/>
          </w:tcPr>
          <w:p w14:paraId="62AF433C"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1</w:t>
            </w:r>
          </w:p>
        </w:tc>
        <w:tc>
          <w:tcPr>
            <w:tcW w:w="540" w:type="dxa"/>
            <w:shd w:val="clear" w:color="auto" w:fill="EEF4EC"/>
            <w:vAlign w:val="bottom"/>
          </w:tcPr>
          <w:p w14:paraId="78B333CE"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0,41</w:t>
            </w:r>
          </w:p>
        </w:tc>
        <w:tc>
          <w:tcPr>
            <w:tcW w:w="600" w:type="dxa"/>
            <w:shd w:val="clear" w:color="auto" w:fill="EEF4EC"/>
            <w:vAlign w:val="bottom"/>
          </w:tcPr>
          <w:p w14:paraId="0DD74BF7"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4</w:t>
            </w:r>
          </w:p>
        </w:tc>
        <w:tc>
          <w:tcPr>
            <w:tcW w:w="580" w:type="dxa"/>
            <w:shd w:val="clear" w:color="auto" w:fill="EEF4EC"/>
            <w:vAlign w:val="bottom"/>
          </w:tcPr>
          <w:p w14:paraId="178A0C63"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1,30</w:t>
            </w:r>
          </w:p>
        </w:tc>
        <w:tc>
          <w:tcPr>
            <w:tcW w:w="600" w:type="dxa"/>
            <w:shd w:val="clear" w:color="auto" w:fill="EEF4EC"/>
            <w:vAlign w:val="bottom"/>
          </w:tcPr>
          <w:p w14:paraId="2609FAA6"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5</w:t>
            </w:r>
          </w:p>
        </w:tc>
        <w:tc>
          <w:tcPr>
            <w:tcW w:w="560" w:type="dxa"/>
            <w:shd w:val="clear" w:color="auto" w:fill="EEF4EC"/>
            <w:vAlign w:val="bottom"/>
          </w:tcPr>
          <w:p w14:paraId="67E16D1F"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0,90</w:t>
            </w:r>
          </w:p>
        </w:tc>
        <w:tc>
          <w:tcPr>
            <w:tcW w:w="0" w:type="dxa"/>
            <w:vAlign w:val="bottom"/>
          </w:tcPr>
          <w:p w14:paraId="4E242EA7" w14:textId="77777777" w:rsidR="00403A68" w:rsidRPr="00AC5432" w:rsidRDefault="00403A68" w:rsidP="00834FDA">
            <w:pPr>
              <w:spacing w:line="240" w:lineRule="auto"/>
              <w:rPr>
                <w:rFonts w:ascii="Times New Roman" w:hAnsi="Times New Roman" w:cs="Times New Roman"/>
                <w:sz w:val="1"/>
                <w:szCs w:val="1"/>
              </w:rPr>
            </w:pPr>
          </w:p>
        </w:tc>
      </w:tr>
      <w:tr w:rsidR="00403A68" w:rsidRPr="00AC5432" w14:paraId="50A22687" w14:textId="77777777" w:rsidTr="00982C7E">
        <w:trPr>
          <w:trHeight w:val="295"/>
        </w:trPr>
        <w:tc>
          <w:tcPr>
            <w:tcW w:w="20" w:type="dxa"/>
            <w:vAlign w:val="bottom"/>
          </w:tcPr>
          <w:p w14:paraId="7C272C60" w14:textId="77777777" w:rsidR="00403A68" w:rsidRPr="00AC5432" w:rsidRDefault="00403A68" w:rsidP="00834FDA">
            <w:pPr>
              <w:spacing w:line="240" w:lineRule="auto"/>
              <w:rPr>
                <w:rFonts w:ascii="Times New Roman" w:hAnsi="Times New Roman" w:cs="Times New Roman"/>
                <w:sz w:val="24"/>
                <w:szCs w:val="24"/>
              </w:rPr>
            </w:pPr>
          </w:p>
        </w:tc>
        <w:tc>
          <w:tcPr>
            <w:tcW w:w="880" w:type="dxa"/>
            <w:shd w:val="clear" w:color="auto" w:fill="EEF4EC"/>
            <w:vAlign w:val="bottom"/>
          </w:tcPr>
          <w:p w14:paraId="05DE5125" w14:textId="77777777" w:rsidR="00403A68" w:rsidRPr="00AC5432" w:rsidRDefault="00403A68" w:rsidP="00834FDA">
            <w:pPr>
              <w:spacing w:line="240" w:lineRule="auto"/>
              <w:ind w:left="60"/>
              <w:rPr>
                <w:rFonts w:ascii="Times New Roman" w:hAnsi="Times New Roman" w:cs="Times New Roman"/>
                <w:sz w:val="20"/>
                <w:szCs w:val="20"/>
              </w:rPr>
            </w:pPr>
            <w:r w:rsidRPr="00AC5432">
              <w:rPr>
                <w:rFonts w:ascii="Times New Roman" w:eastAsia="Arial" w:hAnsi="Times New Roman" w:cs="Times New Roman"/>
                <w:w w:val="98"/>
                <w:sz w:val="20"/>
                <w:szCs w:val="20"/>
              </w:rPr>
              <w:t>80 y más</w:t>
            </w:r>
          </w:p>
        </w:tc>
        <w:tc>
          <w:tcPr>
            <w:tcW w:w="580" w:type="dxa"/>
            <w:shd w:val="clear" w:color="auto" w:fill="EEF4EC"/>
            <w:vAlign w:val="bottom"/>
          </w:tcPr>
          <w:p w14:paraId="3CDBAC11"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2</w:t>
            </w:r>
          </w:p>
        </w:tc>
        <w:tc>
          <w:tcPr>
            <w:tcW w:w="540" w:type="dxa"/>
            <w:shd w:val="clear" w:color="auto" w:fill="EEF4EC"/>
            <w:vAlign w:val="bottom"/>
          </w:tcPr>
          <w:p w14:paraId="5264E7C9"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0,82</w:t>
            </w:r>
          </w:p>
        </w:tc>
        <w:tc>
          <w:tcPr>
            <w:tcW w:w="600" w:type="dxa"/>
            <w:shd w:val="clear" w:color="auto" w:fill="EEF4EC"/>
            <w:vAlign w:val="bottom"/>
          </w:tcPr>
          <w:p w14:paraId="041CDB2C"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18</w:t>
            </w:r>
          </w:p>
        </w:tc>
        <w:tc>
          <w:tcPr>
            <w:tcW w:w="580" w:type="dxa"/>
            <w:shd w:val="clear" w:color="auto" w:fill="EEF4EC"/>
            <w:vAlign w:val="bottom"/>
          </w:tcPr>
          <w:p w14:paraId="6210CF98"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5,43</w:t>
            </w:r>
          </w:p>
        </w:tc>
        <w:tc>
          <w:tcPr>
            <w:tcW w:w="600" w:type="dxa"/>
            <w:shd w:val="clear" w:color="auto" w:fill="EEF4EC"/>
            <w:vAlign w:val="bottom"/>
          </w:tcPr>
          <w:p w14:paraId="39F8E54B"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20</w:t>
            </w:r>
          </w:p>
        </w:tc>
        <w:tc>
          <w:tcPr>
            <w:tcW w:w="560" w:type="dxa"/>
            <w:shd w:val="clear" w:color="auto" w:fill="EEF4EC"/>
            <w:vAlign w:val="bottom"/>
          </w:tcPr>
          <w:p w14:paraId="1C813761"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3,48</w:t>
            </w:r>
          </w:p>
        </w:tc>
        <w:tc>
          <w:tcPr>
            <w:tcW w:w="0" w:type="dxa"/>
            <w:vAlign w:val="bottom"/>
          </w:tcPr>
          <w:p w14:paraId="24364281" w14:textId="77777777" w:rsidR="00403A68" w:rsidRPr="00AC5432" w:rsidRDefault="00403A68" w:rsidP="00834FDA">
            <w:pPr>
              <w:spacing w:line="240" w:lineRule="auto"/>
              <w:rPr>
                <w:rFonts w:ascii="Times New Roman" w:hAnsi="Times New Roman" w:cs="Times New Roman"/>
                <w:sz w:val="1"/>
                <w:szCs w:val="1"/>
              </w:rPr>
            </w:pPr>
          </w:p>
        </w:tc>
      </w:tr>
      <w:tr w:rsidR="00403A68" w:rsidRPr="00AC5432" w14:paraId="301E2D61" w14:textId="77777777" w:rsidTr="00982C7E">
        <w:trPr>
          <w:trHeight w:val="263"/>
        </w:trPr>
        <w:tc>
          <w:tcPr>
            <w:tcW w:w="20" w:type="dxa"/>
            <w:vAlign w:val="bottom"/>
          </w:tcPr>
          <w:p w14:paraId="77ACF6CF" w14:textId="77777777" w:rsidR="00403A68" w:rsidRPr="00AC5432" w:rsidRDefault="00403A68" w:rsidP="00834FDA">
            <w:pPr>
              <w:spacing w:line="240" w:lineRule="auto"/>
              <w:rPr>
                <w:rFonts w:ascii="Times New Roman" w:hAnsi="Times New Roman" w:cs="Times New Roman"/>
              </w:rPr>
            </w:pPr>
          </w:p>
        </w:tc>
        <w:tc>
          <w:tcPr>
            <w:tcW w:w="880" w:type="dxa"/>
            <w:shd w:val="clear" w:color="auto" w:fill="EEF4EC"/>
            <w:vAlign w:val="bottom"/>
          </w:tcPr>
          <w:p w14:paraId="4185675F" w14:textId="77777777" w:rsidR="00403A68" w:rsidRPr="00AC5432" w:rsidRDefault="00403A68" w:rsidP="00834FDA">
            <w:pPr>
              <w:spacing w:line="240" w:lineRule="auto"/>
              <w:ind w:left="60"/>
              <w:rPr>
                <w:rFonts w:ascii="Times New Roman" w:hAnsi="Times New Roman" w:cs="Times New Roman"/>
                <w:sz w:val="20"/>
                <w:szCs w:val="20"/>
              </w:rPr>
            </w:pPr>
            <w:r w:rsidRPr="00AC5432">
              <w:rPr>
                <w:rFonts w:ascii="Times New Roman" w:eastAsia="Arial" w:hAnsi="Times New Roman" w:cs="Times New Roman"/>
                <w:sz w:val="20"/>
                <w:szCs w:val="20"/>
              </w:rPr>
              <w:t>Sin</w:t>
            </w:r>
          </w:p>
        </w:tc>
        <w:tc>
          <w:tcPr>
            <w:tcW w:w="580" w:type="dxa"/>
            <w:vMerge w:val="restart"/>
            <w:shd w:val="clear" w:color="auto" w:fill="EEF4EC"/>
            <w:vAlign w:val="bottom"/>
          </w:tcPr>
          <w:p w14:paraId="35DB913D"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w:t>
            </w:r>
          </w:p>
        </w:tc>
        <w:tc>
          <w:tcPr>
            <w:tcW w:w="540" w:type="dxa"/>
            <w:vMerge w:val="restart"/>
            <w:shd w:val="clear" w:color="auto" w:fill="EEF4EC"/>
            <w:vAlign w:val="bottom"/>
          </w:tcPr>
          <w:p w14:paraId="435F8FF3"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w:t>
            </w:r>
          </w:p>
        </w:tc>
        <w:tc>
          <w:tcPr>
            <w:tcW w:w="600" w:type="dxa"/>
            <w:vMerge w:val="restart"/>
            <w:shd w:val="clear" w:color="auto" w:fill="EEF4EC"/>
            <w:vAlign w:val="bottom"/>
          </w:tcPr>
          <w:p w14:paraId="44223F5C"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4</w:t>
            </w:r>
          </w:p>
        </w:tc>
        <w:tc>
          <w:tcPr>
            <w:tcW w:w="580" w:type="dxa"/>
            <w:vMerge w:val="restart"/>
            <w:shd w:val="clear" w:color="auto" w:fill="EEF4EC"/>
            <w:vAlign w:val="bottom"/>
          </w:tcPr>
          <w:p w14:paraId="70E57D57"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w:t>
            </w:r>
          </w:p>
        </w:tc>
        <w:tc>
          <w:tcPr>
            <w:tcW w:w="600" w:type="dxa"/>
            <w:vMerge w:val="restart"/>
            <w:shd w:val="clear" w:color="auto" w:fill="EEF4EC"/>
            <w:vAlign w:val="bottom"/>
          </w:tcPr>
          <w:p w14:paraId="2F067967"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4</w:t>
            </w:r>
          </w:p>
        </w:tc>
        <w:tc>
          <w:tcPr>
            <w:tcW w:w="560" w:type="dxa"/>
            <w:vMerge w:val="restart"/>
            <w:shd w:val="clear" w:color="auto" w:fill="EEF4EC"/>
            <w:vAlign w:val="bottom"/>
          </w:tcPr>
          <w:p w14:paraId="266C3591"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sz w:val="20"/>
                <w:szCs w:val="20"/>
              </w:rPr>
              <w:t>-</w:t>
            </w:r>
          </w:p>
        </w:tc>
        <w:tc>
          <w:tcPr>
            <w:tcW w:w="0" w:type="dxa"/>
            <w:vAlign w:val="bottom"/>
          </w:tcPr>
          <w:p w14:paraId="204FCAA7" w14:textId="77777777" w:rsidR="00403A68" w:rsidRPr="00AC5432" w:rsidRDefault="00403A68" w:rsidP="00834FDA">
            <w:pPr>
              <w:spacing w:line="240" w:lineRule="auto"/>
              <w:rPr>
                <w:rFonts w:ascii="Times New Roman" w:hAnsi="Times New Roman" w:cs="Times New Roman"/>
                <w:sz w:val="1"/>
                <w:szCs w:val="1"/>
              </w:rPr>
            </w:pPr>
          </w:p>
        </w:tc>
      </w:tr>
      <w:tr w:rsidR="00403A68" w:rsidRPr="00AC5432" w14:paraId="0ECDEC6E" w14:textId="77777777" w:rsidTr="00982C7E">
        <w:trPr>
          <w:trHeight w:val="120"/>
        </w:trPr>
        <w:tc>
          <w:tcPr>
            <w:tcW w:w="20" w:type="dxa"/>
            <w:vAlign w:val="bottom"/>
          </w:tcPr>
          <w:p w14:paraId="10BFAB5F" w14:textId="77777777" w:rsidR="00403A68" w:rsidRPr="00AC5432" w:rsidRDefault="00403A68" w:rsidP="00834FDA">
            <w:pPr>
              <w:spacing w:line="240" w:lineRule="auto"/>
              <w:rPr>
                <w:rFonts w:ascii="Times New Roman" w:hAnsi="Times New Roman" w:cs="Times New Roman"/>
                <w:sz w:val="10"/>
                <w:szCs w:val="10"/>
              </w:rPr>
            </w:pPr>
          </w:p>
        </w:tc>
        <w:tc>
          <w:tcPr>
            <w:tcW w:w="880" w:type="dxa"/>
            <w:vMerge w:val="restart"/>
            <w:shd w:val="clear" w:color="auto" w:fill="EEF4EC"/>
            <w:vAlign w:val="bottom"/>
          </w:tcPr>
          <w:p w14:paraId="241E19C7" w14:textId="77777777" w:rsidR="00403A68" w:rsidRPr="00AC5432" w:rsidRDefault="00403A68" w:rsidP="00834FDA">
            <w:pPr>
              <w:spacing w:line="240" w:lineRule="auto"/>
              <w:ind w:left="60"/>
              <w:rPr>
                <w:rFonts w:ascii="Times New Roman" w:hAnsi="Times New Roman" w:cs="Times New Roman"/>
                <w:sz w:val="20"/>
                <w:szCs w:val="20"/>
              </w:rPr>
            </w:pPr>
            <w:r w:rsidRPr="00AC5432">
              <w:rPr>
                <w:rFonts w:ascii="Times New Roman" w:eastAsia="Arial" w:hAnsi="Times New Roman" w:cs="Times New Roman"/>
                <w:w w:val="77"/>
                <w:sz w:val="20"/>
                <w:szCs w:val="20"/>
              </w:rPr>
              <w:t>información</w:t>
            </w:r>
          </w:p>
        </w:tc>
        <w:tc>
          <w:tcPr>
            <w:tcW w:w="580" w:type="dxa"/>
            <w:vMerge/>
            <w:shd w:val="clear" w:color="auto" w:fill="EEF4EC"/>
            <w:vAlign w:val="bottom"/>
          </w:tcPr>
          <w:p w14:paraId="31CFBEF6" w14:textId="77777777" w:rsidR="00403A68" w:rsidRPr="00AC5432" w:rsidRDefault="00403A68" w:rsidP="00834FDA">
            <w:pPr>
              <w:spacing w:line="240" w:lineRule="auto"/>
              <w:rPr>
                <w:rFonts w:ascii="Times New Roman" w:hAnsi="Times New Roman" w:cs="Times New Roman"/>
                <w:sz w:val="10"/>
                <w:szCs w:val="10"/>
              </w:rPr>
            </w:pPr>
          </w:p>
        </w:tc>
        <w:tc>
          <w:tcPr>
            <w:tcW w:w="540" w:type="dxa"/>
            <w:vMerge/>
            <w:shd w:val="clear" w:color="auto" w:fill="EEF4EC"/>
            <w:vAlign w:val="bottom"/>
          </w:tcPr>
          <w:p w14:paraId="09DDAAC7" w14:textId="77777777" w:rsidR="00403A68" w:rsidRPr="00AC5432" w:rsidRDefault="00403A68" w:rsidP="00834FDA">
            <w:pPr>
              <w:spacing w:line="240" w:lineRule="auto"/>
              <w:rPr>
                <w:rFonts w:ascii="Times New Roman" w:hAnsi="Times New Roman" w:cs="Times New Roman"/>
                <w:sz w:val="10"/>
                <w:szCs w:val="10"/>
              </w:rPr>
            </w:pPr>
          </w:p>
        </w:tc>
        <w:tc>
          <w:tcPr>
            <w:tcW w:w="600" w:type="dxa"/>
            <w:vMerge/>
            <w:shd w:val="clear" w:color="auto" w:fill="EEF4EC"/>
            <w:vAlign w:val="bottom"/>
          </w:tcPr>
          <w:p w14:paraId="17ED4BBE" w14:textId="77777777" w:rsidR="00403A68" w:rsidRPr="00AC5432" w:rsidRDefault="00403A68" w:rsidP="00834FDA">
            <w:pPr>
              <w:spacing w:line="240" w:lineRule="auto"/>
              <w:rPr>
                <w:rFonts w:ascii="Times New Roman" w:hAnsi="Times New Roman" w:cs="Times New Roman"/>
                <w:sz w:val="10"/>
                <w:szCs w:val="10"/>
              </w:rPr>
            </w:pPr>
          </w:p>
        </w:tc>
        <w:tc>
          <w:tcPr>
            <w:tcW w:w="580" w:type="dxa"/>
            <w:vMerge/>
            <w:shd w:val="clear" w:color="auto" w:fill="EEF4EC"/>
            <w:vAlign w:val="bottom"/>
          </w:tcPr>
          <w:p w14:paraId="057F7B63" w14:textId="77777777" w:rsidR="00403A68" w:rsidRPr="00AC5432" w:rsidRDefault="00403A68" w:rsidP="00834FDA">
            <w:pPr>
              <w:spacing w:line="240" w:lineRule="auto"/>
              <w:rPr>
                <w:rFonts w:ascii="Times New Roman" w:hAnsi="Times New Roman" w:cs="Times New Roman"/>
                <w:sz w:val="10"/>
                <w:szCs w:val="10"/>
              </w:rPr>
            </w:pPr>
          </w:p>
        </w:tc>
        <w:tc>
          <w:tcPr>
            <w:tcW w:w="600" w:type="dxa"/>
            <w:vMerge/>
            <w:shd w:val="clear" w:color="auto" w:fill="EEF4EC"/>
            <w:vAlign w:val="bottom"/>
          </w:tcPr>
          <w:p w14:paraId="06AD43C2" w14:textId="77777777" w:rsidR="00403A68" w:rsidRPr="00AC5432" w:rsidRDefault="00403A68" w:rsidP="00834FDA">
            <w:pPr>
              <w:spacing w:line="240" w:lineRule="auto"/>
              <w:rPr>
                <w:rFonts w:ascii="Times New Roman" w:hAnsi="Times New Roman" w:cs="Times New Roman"/>
                <w:sz w:val="10"/>
                <w:szCs w:val="10"/>
              </w:rPr>
            </w:pPr>
          </w:p>
        </w:tc>
        <w:tc>
          <w:tcPr>
            <w:tcW w:w="560" w:type="dxa"/>
            <w:vMerge/>
            <w:shd w:val="clear" w:color="auto" w:fill="EEF4EC"/>
            <w:vAlign w:val="bottom"/>
          </w:tcPr>
          <w:p w14:paraId="400D2532" w14:textId="77777777" w:rsidR="00403A68" w:rsidRPr="00AC5432" w:rsidRDefault="00403A68" w:rsidP="00834FDA">
            <w:pPr>
              <w:spacing w:line="240" w:lineRule="auto"/>
              <w:rPr>
                <w:rFonts w:ascii="Times New Roman" w:hAnsi="Times New Roman" w:cs="Times New Roman"/>
                <w:sz w:val="10"/>
                <w:szCs w:val="10"/>
              </w:rPr>
            </w:pPr>
          </w:p>
        </w:tc>
        <w:tc>
          <w:tcPr>
            <w:tcW w:w="0" w:type="dxa"/>
            <w:vAlign w:val="bottom"/>
          </w:tcPr>
          <w:p w14:paraId="5358C016" w14:textId="77777777" w:rsidR="00403A68" w:rsidRPr="00AC5432" w:rsidRDefault="00403A68" w:rsidP="00834FDA">
            <w:pPr>
              <w:spacing w:line="240" w:lineRule="auto"/>
              <w:rPr>
                <w:rFonts w:ascii="Times New Roman" w:hAnsi="Times New Roman" w:cs="Times New Roman"/>
                <w:sz w:val="1"/>
                <w:szCs w:val="1"/>
              </w:rPr>
            </w:pPr>
          </w:p>
        </w:tc>
      </w:tr>
      <w:tr w:rsidR="00403A68" w:rsidRPr="00AC5432" w14:paraId="2464A18A" w14:textId="77777777" w:rsidTr="00982C7E">
        <w:trPr>
          <w:trHeight w:val="148"/>
        </w:trPr>
        <w:tc>
          <w:tcPr>
            <w:tcW w:w="20" w:type="dxa"/>
            <w:vAlign w:val="bottom"/>
          </w:tcPr>
          <w:p w14:paraId="0CF3E2AC" w14:textId="77777777" w:rsidR="00403A68" w:rsidRPr="00AC5432" w:rsidRDefault="00403A68" w:rsidP="00834FDA">
            <w:pPr>
              <w:spacing w:line="240" w:lineRule="auto"/>
              <w:rPr>
                <w:rFonts w:ascii="Times New Roman" w:hAnsi="Times New Roman" w:cs="Times New Roman"/>
                <w:sz w:val="12"/>
                <w:szCs w:val="12"/>
              </w:rPr>
            </w:pPr>
          </w:p>
        </w:tc>
        <w:tc>
          <w:tcPr>
            <w:tcW w:w="880" w:type="dxa"/>
            <w:vMerge/>
            <w:shd w:val="clear" w:color="auto" w:fill="EEF4EC"/>
            <w:vAlign w:val="bottom"/>
          </w:tcPr>
          <w:p w14:paraId="034BA87F" w14:textId="77777777" w:rsidR="00403A68" w:rsidRPr="00AC5432" w:rsidRDefault="00403A68" w:rsidP="00834FDA">
            <w:pPr>
              <w:spacing w:line="240" w:lineRule="auto"/>
              <w:rPr>
                <w:rFonts w:ascii="Times New Roman" w:hAnsi="Times New Roman" w:cs="Times New Roman"/>
                <w:sz w:val="12"/>
                <w:szCs w:val="12"/>
              </w:rPr>
            </w:pPr>
          </w:p>
        </w:tc>
        <w:tc>
          <w:tcPr>
            <w:tcW w:w="580" w:type="dxa"/>
            <w:shd w:val="clear" w:color="auto" w:fill="EEF4EC"/>
            <w:vAlign w:val="bottom"/>
          </w:tcPr>
          <w:p w14:paraId="088BB29C" w14:textId="77777777" w:rsidR="00403A68" w:rsidRPr="00AC5432" w:rsidRDefault="00403A68" w:rsidP="00834FDA">
            <w:pPr>
              <w:spacing w:line="240" w:lineRule="auto"/>
              <w:rPr>
                <w:rFonts w:ascii="Times New Roman" w:hAnsi="Times New Roman" w:cs="Times New Roman"/>
                <w:sz w:val="12"/>
                <w:szCs w:val="12"/>
              </w:rPr>
            </w:pPr>
          </w:p>
        </w:tc>
        <w:tc>
          <w:tcPr>
            <w:tcW w:w="540" w:type="dxa"/>
            <w:shd w:val="clear" w:color="auto" w:fill="EEF4EC"/>
            <w:vAlign w:val="bottom"/>
          </w:tcPr>
          <w:p w14:paraId="724FAD10" w14:textId="77777777" w:rsidR="00403A68" w:rsidRPr="00AC5432" w:rsidRDefault="00403A68" w:rsidP="00834FDA">
            <w:pPr>
              <w:spacing w:line="240" w:lineRule="auto"/>
              <w:rPr>
                <w:rFonts w:ascii="Times New Roman" w:hAnsi="Times New Roman" w:cs="Times New Roman"/>
                <w:sz w:val="12"/>
                <w:szCs w:val="12"/>
              </w:rPr>
            </w:pPr>
          </w:p>
        </w:tc>
        <w:tc>
          <w:tcPr>
            <w:tcW w:w="600" w:type="dxa"/>
            <w:shd w:val="clear" w:color="auto" w:fill="EEF4EC"/>
            <w:vAlign w:val="bottom"/>
          </w:tcPr>
          <w:p w14:paraId="75AF3DF4" w14:textId="77777777" w:rsidR="00403A68" w:rsidRPr="00AC5432" w:rsidRDefault="00403A68" w:rsidP="00834FDA">
            <w:pPr>
              <w:spacing w:line="240" w:lineRule="auto"/>
              <w:rPr>
                <w:rFonts w:ascii="Times New Roman" w:hAnsi="Times New Roman" w:cs="Times New Roman"/>
                <w:sz w:val="12"/>
                <w:szCs w:val="12"/>
              </w:rPr>
            </w:pPr>
          </w:p>
        </w:tc>
        <w:tc>
          <w:tcPr>
            <w:tcW w:w="580" w:type="dxa"/>
            <w:shd w:val="clear" w:color="auto" w:fill="EEF4EC"/>
            <w:vAlign w:val="bottom"/>
          </w:tcPr>
          <w:p w14:paraId="5EE8B3FF" w14:textId="77777777" w:rsidR="00403A68" w:rsidRPr="00AC5432" w:rsidRDefault="00403A68" w:rsidP="00834FDA">
            <w:pPr>
              <w:spacing w:line="240" w:lineRule="auto"/>
              <w:rPr>
                <w:rFonts w:ascii="Times New Roman" w:hAnsi="Times New Roman" w:cs="Times New Roman"/>
                <w:sz w:val="12"/>
                <w:szCs w:val="12"/>
              </w:rPr>
            </w:pPr>
          </w:p>
        </w:tc>
        <w:tc>
          <w:tcPr>
            <w:tcW w:w="600" w:type="dxa"/>
            <w:shd w:val="clear" w:color="auto" w:fill="EEF4EC"/>
            <w:vAlign w:val="bottom"/>
          </w:tcPr>
          <w:p w14:paraId="204E2F4E" w14:textId="77777777" w:rsidR="00403A68" w:rsidRPr="00AC5432" w:rsidRDefault="00403A68" w:rsidP="00834FDA">
            <w:pPr>
              <w:spacing w:line="240" w:lineRule="auto"/>
              <w:rPr>
                <w:rFonts w:ascii="Times New Roman" w:hAnsi="Times New Roman" w:cs="Times New Roman"/>
                <w:sz w:val="12"/>
                <w:szCs w:val="12"/>
              </w:rPr>
            </w:pPr>
          </w:p>
        </w:tc>
        <w:tc>
          <w:tcPr>
            <w:tcW w:w="560" w:type="dxa"/>
            <w:shd w:val="clear" w:color="auto" w:fill="EEF4EC"/>
            <w:vAlign w:val="bottom"/>
          </w:tcPr>
          <w:p w14:paraId="72798BDD" w14:textId="77777777" w:rsidR="00403A68" w:rsidRPr="00AC5432" w:rsidRDefault="00403A68" w:rsidP="00834FDA">
            <w:pPr>
              <w:spacing w:line="240" w:lineRule="auto"/>
              <w:rPr>
                <w:rFonts w:ascii="Times New Roman" w:hAnsi="Times New Roman" w:cs="Times New Roman"/>
                <w:sz w:val="12"/>
                <w:szCs w:val="12"/>
              </w:rPr>
            </w:pPr>
          </w:p>
        </w:tc>
        <w:tc>
          <w:tcPr>
            <w:tcW w:w="0" w:type="dxa"/>
            <w:vAlign w:val="bottom"/>
          </w:tcPr>
          <w:p w14:paraId="3BF796E5" w14:textId="77777777" w:rsidR="00403A68" w:rsidRPr="00AC5432" w:rsidRDefault="00403A68" w:rsidP="00834FDA">
            <w:pPr>
              <w:spacing w:line="240" w:lineRule="auto"/>
              <w:rPr>
                <w:rFonts w:ascii="Times New Roman" w:hAnsi="Times New Roman" w:cs="Times New Roman"/>
                <w:sz w:val="1"/>
                <w:szCs w:val="1"/>
              </w:rPr>
            </w:pPr>
          </w:p>
        </w:tc>
      </w:tr>
      <w:tr w:rsidR="00403A68" w:rsidRPr="00AC5432" w14:paraId="1B1072A8" w14:textId="77777777" w:rsidTr="00982C7E">
        <w:trPr>
          <w:trHeight w:val="270"/>
        </w:trPr>
        <w:tc>
          <w:tcPr>
            <w:tcW w:w="20" w:type="dxa"/>
            <w:vAlign w:val="bottom"/>
          </w:tcPr>
          <w:p w14:paraId="4395F683" w14:textId="77777777" w:rsidR="00403A68" w:rsidRPr="00AC5432" w:rsidRDefault="00403A68" w:rsidP="00834FDA">
            <w:pPr>
              <w:spacing w:line="240" w:lineRule="auto"/>
              <w:rPr>
                <w:rFonts w:ascii="Times New Roman" w:hAnsi="Times New Roman" w:cs="Times New Roman"/>
                <w:sz w:val="23"/>
                <w:szCs w:val="23"/>
              </w:rPr>
            </w:pPr>
          </w:p>
        </w:tc>
        <w:tc>
          <w:tcPr>
            <w:tcW w:w="880" w:type="dxa"/>
            <w:shd w:val="clear" w:color="auto" w:fill="ACC8A9"/>
            <w:vAlign w:val="bottom"/>
          </w:tcPr>
          <w:p w14:paraId="6B1ECF16" w14:textId="77777777" w:rsidR="00403A68" w:rsidRPr="00AC5432" w:rsidRDefault="00403A68" w:rsidP="00834FDA">
            <w:pPr>
              <w:spacing w:line="240" w:lineRule="auto"/>
              <w:ind w:left="60"/>
              <w:rPr>
                <w:rFonts w:ascii="Times New Roman" w:hAnsi="Times New Roman" w:cs="Times New Roman"/>
                <w:sz w:val="20"/>
                <w:szCs w:val="20"/>
              </w:rPr>
            </w:pPr>
            <w:r w:rsidRPr="00AC5432">
              <w:rPr>
                <w:rFonts w:ascii="Times New Roman" w:eastAsia="Arial" w:hAnsi="Times New Roman" w:cs="Times New Roman"/>
                <w:b/>
                <w:bCs/>
                <w:sz w:val="20"/>
                <w:szCs w:val="20"/>
              </w:rPr>
              <w:t>Total</w:t>
            </w:r>
          </w:p>
        </w:tc>
        <w:tc>
          <w:tcPr>
            <w:tcW w:w="580" w:type="dxa"/>
            <w:shd w:val="clear" w:color="auto" w:fill="ACC8A9"/>
            <w:vAlign w:val="bottom"/>
          </w:tcPr>
          <w:p w14:paraId="17FB747C"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b/>
                <w:bCs/>
                <w:w w:val="95"/>
                <w:sz w:val="20"/>
                <w:szCs w:val="20"/>
              </w:rPr>
              <w:t>3.353</w:t>
            </w:r>
          </w:p>
        </w:tc>
        <w:tc>
          <w:tcPr>
            <w:tcW w:w="540" w:type="dxa"/>
            <w:shd w:val="clear" w:color="auto" w:fill="ACC8A9"/>
            <w:vAlign w:val="bottom"/>
          </w:tcPr>
          <w:p w14:paraId="24B06555"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b/>
                <w:bCs/>
                <w:w w:val="91"/>
                <w:sz w:val="20"/>
                <w:szCs w:val="20"/>
              </w:rPr>
              <w:t>15,10</w:t>
            </w:r>
          </w:p>
        </w:tc>
        <w:tc>
          <w:tcPr>
            <w:tcW w:w="600" w:type="dxa"/>
            <w:shd w:val="clear" w:color="auto" w:fill="ACC8A9"/>
            <w:vAlign w:val="bottom"/>
          </w:tcPr>
          <w:p w14:paraId="1E2C2EC5"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b/>
                <w:bCs/>
                <w:w w:val="84"/>
                <w:sz w:val="20"/>
                <w:szCs w:val="20"/>
              </w:rPr>
              <w:t>17.935</w:t>
            </w:r>
          </w:p>
        </w:tc>
        <w:tc>
          <w:tcPr>
            <w:tcW w:w="580" w:type="dxa"/>
            <w:shd w:val="clear" w:color="auto" w:fill="ACC8A9"/>
            <w:vAlign w:val="bottom"/>
          </w:tcPr>
          <w:p w14:paraId="200AFA95"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b/>
                <w:bCs/>
                <w:w w:val="95"/>
                <w:sz w:val="20"/>
                <w:szCs w:val="20"/>
              </w:rPr>
              <w:t>78,75</w:t>
            </w:r>
          </w:p>
        </w:tc>
        <w:tc>
          <w:tcPr>
            <w:tcW w:w="600" w:type="dxa"/>
            <w:shd w:val="clear" w:color="auto" w:fill="ACC8A9"/>
            <w:vAlign w:val="bottom"/>
          </w:tcPr>
          <w:p w14:paraId="603BF6C0"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b/>
                <w:bCs/>
                <w:w w:val="81"/>
                <w:sz w:val="20"/>
                <w:szCs w:val="20"/>
              </w:rPr>
              <w:t>21.288</w:t>
            </w:r>
          </w:p>
        </w:tc>
        <w:tc>
          <w:tcPr>
            <w:tcW w:w="560" w:type="dxa"/>
            <w:shd w:val="clear" w:color="auto" w:fill="ACC8A9"/>
            <w:vAlign w:val="bottom"/>
          </w:tcPr>
          <w:p w14:paraId="77760EAB" w14:textId="77777777" w:rsidR="00403A68" w:rsidRPr="00AC5432" w:rsidRDefault="00403A68" w:rsidP="00834FDA">
            <w:pPr>
              <w:spacing w:line="240" w:lineRule="auto"/>
              <w:jc w:val="right"/>
              <w:rPr>
                <w:rFonts w:ascii="Times New Roman" w:hAnsi="Times New Roman" w:cs="Times New Roman"/>
                <w:sz w:val="20"/>
                <w:szCs w:val="20"/>
              </w:rPr>
            </w:pPr>
            <w:r w:rsidRPr="00AC5432">
              <w:rPr>
                <w:rFonts w:ascii="Times New Roman" w:eastAsia="Arial" w:hAnsi="Times New Roman" w:cs="Times New Roman"/>
                <w:b/>
                <w:bCs/>
                <w:w w:val="95"/>
                <w:sz w:val="20"/>
                <w:szCs w:val="20"/>
              </w:rPr>
              <w:t>47,33</w:t>
            </w:r>
          </w:p>
        </w:tc>
        <w:tc>
          <w:tcPr>
            <w:tcW w:w="0" w:type="dxa"/>
            <w:vAlign w:val="bottom"/>
          </w:tcPr>
          <w:p w14:paraId="071DBE0B" w14:textId="77777777" w:rsidR="00403A68" w:rsidRPr="00AC5432" w:rsidRDefault="00403A68" w:rsidP="00834FDA">
            <w:pPr>
              <w:spacing w:line="240" w:lineRule="auto"/>
              <w:rPr>
                <w:rFonts w:ascii="Times New Roman" w:hAnsi="Times New Roman" w:cs="Times New Roman"/>
                <w:sz w:val="1"/>
                <w:szCs w:val="1"/>
              </w:rPr>
            </w:pPr>
          </w:p>
        </w:tc>
      </w:tr>
      <w:tr w:rsidR="00403A68" w:rsidRPr="00AC5432" w14:paraId="73B94EFA" w14:textId="77777777" w:rsidTr="00982C7E">
        <w:trPr>
          <w:trHeight w:val="20"/>
        </w:trPr>
        <w:tc>
          <w:tcPr>
            <w:tcW w:w="20" w:type="dxa"/>
            <w:vAlign w:val="bottom"/>
          </w:tcPr>
          <w:p w14:paraId="610B5585" w14:textId="77777777" w:rsidR="00403A68" w:rsidRPr="00AC5432" w:rsidRDefault="00403A68" w:rsidP="00834FDA">
            <w:pPr>
              <w:spacing w:line="240" w:lineRule="auto"/>
              <w:rPr>
                <w:rFonts w:ascii="Times New Roman" w:hAnsi="Times New Roman" w:cs="Times New Roman"/>
                <w:sz w:val="1"/>
                <w:szCs w:val="1"/>
              </w:rPr>
            </w:pPr>
          </w:p>
        </w:tc>
        <w:tc>
          <w:tcPr>
            <w:tcW w:w="880" w:type="dxa"/>
            <w:shd w:val="clear" w:color="auto" w:fill="5B936A"/>
            <w:vAlign w:val="bottom"/>
          </w:tcPr>
          <w:p w14:paraId="0ADCBBE4" w14:textId="77777777" w:rsidR="00403A68" w:rsidRPr="00AC5432" w:rsidRDefault="00403A68" w:rsidP="00834FDA">
            <w:pPr>
              <w:spacing w:line="240" w:lineRule="auto"/>
              <w:rPr>
                <w:rFonts w:ascii="Times New Roman" w:hAnsi="Times New Roman" w:cs="Times New Roman"/>
                <w:sz w:val="1"/>
                <w:szCs w:val="1"/>
              </w:rPr>
            </w:pPr>
          </w:p>
        </w:tc>
        <w:tc>
          <w:tcPr>
            <w:tcW w:w="580" w:type="dxa"/>
            <w:shd w:val="clear" w:color="auto" w:fill="5B936A"/>
            <w:vAlign w:val="bottom"/>
          </w:tcPr>
          <w:p w14:paraId="5120D4DF" w14:textId="77777777" w:rsidR="00403A68" w:rsidRPr="00AC5432" w:rsidRDefault="00403A68" w:rsidP="00834FDA">
            <w:pPr>
              <w:spacing w:line="240" w:lineRule="auto"/>
              <w:rPr>
                <w:rFonts w:ascii="Times New Roman" w:hAnsi="Times New Roman" w:cs="Times New Roman"/>
                <w:sz w:val="1"/>
                <w:szCs w:val="1"/>
              </w:rPr>
            </w:pPr>
          </w:p>
        </w:tc>
        <w:tc>
          <w:tcPr>
            <w:tcW w:w="540" w:type="dxa"/>
            <w:shd w:val="clear" w:color="auto" w:fill="5B936A"/>
            <w:vAlign w:val="bottom"/>
          </w:tcPr>
          <w:p w14:paraId="73934DF1" w14:textId="77777777" w:rsidR="00403A68" w:rsidRPr="00AC5432" w:rsidRDefault="00403A68" w:rsidP="00834FDA">
            <w:pPr>
              <w:spacing w:line="240" w:lineRule="auto"/>
              <w:rPr>
                <w:rFonts w:ascii="Times New Roman" w:hAnsi="Times New Roman" w:cs="Times New Roman"/>
                <w:sz w:val="1"/>
                <w:szCs w:val="1"/>
              </w:rPr>
            </w:pPr>
          </w:p>
        </w:tc>
        <w:tc>
          <w:tcPr>
            <w:tcW w:w="600" w:type="dxa"/>
            <w:shd w:val="clear" w:color="auto" w:fill="5B936A"/>
            <w:vAlign w:val="bottom"/>
          </w:tcPr>
          <w:p w14:paraId="75221C12" w14:textId="77777777" w:rsidR="00403A68" w:rsidRPr="00AC5432" w:rsidRDefault="00403A68" w:rsidP="00834FDA">
            <w:pPr>
              <w:spacing w:line="240" w:lineRule="auto"/>
              <w:rPr>
                <w:rFonts w:ascii="Times New Roman" w:hAnsi="Times New Roman" w:cs="Times New Roman"/>
                <w:sz w:val="1"/>
                <w:szCs w:val="1"/>
              </w:rPr>
            </w:pPr>
          </w:p>
        </w:tc>
        <w:tc>
          <w:tcPr>
            <w:tcW w:w="580" w:type="dxa"/>
            <w:shd w:val="clear" w:color="auto" w:fill="5B936A"/>
            <w:vAlign w:val="bottom"/>
          </w:tcPr>
          <w:p w14:paraId="389BD2C1" w14:textId="77777777" w:rsidR="00403A68" w:rsidRPr="00AC5432" w:rsidRDefault="00403A68" w:rsidP="00834FDA">
            <w:pPr>
              <w:spacing w:line="240" w:lineRule="auto"/>
              <w:rPr>
                <w:rFonts w:ascii="Times New Roman" w:hAnsi="Times New Roman" w:cs="Times New Roman"/>
                <w:sz w:val="1"/>
                <w:szCs w:val="1"/>
              </w:rPr>
            </w:pPr>
          </w:p>
        </w:tc>
        <w:tc>
          <w:tcPr>
            <w:tcW w:w="600" w:type="dxa"/>
            <w:shd w:val="clear" w:color="auto" w:fill="5B936A"/>
            <w:vAlign w:val="bottom"/>
          </w:tcPr>
          <w:p w14:paraId="4CF10576" w14:textId="77777777" w:rsidR="00403A68" w:rsidRPr="00AC5432" w:rsidRDefault="00403A68" w:rsidP="00834FDA">
            <w:pPr>
              <w:spacing w:line="240" w:lineRule="auto"/>
              <w:rPr>
                <w:rFonts w:ascii="Times New Roman" w:hAnsi="Times New Roman" w:cs="Times New Roman"/>
                <w:sz w:val="1"/>
                <w:szCs w:val="1"/>
              </w:rPr>
            </w:pPr>
          </w:p>
        </w:tc>
        <w:tc>
          <w:tcPr>
            <w:tcW w:w="560" w:type="dxa"/>
            <w:shd w:val="clear" w:color="auto" w:fill="5B936A"/>
            <w:vAlign w:val="bottom"/>
          </w:tcPr>
          <w:p w14:paraId="556B676B" w14:textId="77777777" w:rsidR="00403A68" w:rsidRPr="00AC5432" w:rsidRDefault="00403A68" w:rsidP="00834FDA">
            <w:pPr>
              <w:spacing w:line="240" w:lineRule="auto"/>
              <w:rPr>
                <w:rFonts w:ascii="Times New Roman" w:hAnsi="Times New Roman" w:cs="Times New Roman"/>
                <w:sz w:val="1"/>
                <w:szCs w:val="1"/>
              </w:rPr>
            </w:pPr>
          </w:p>
        </w:tc>
        <w:tc>
          <w:tcPr>
            <w:tcW w:w="0" w:type="dxa"/>
            <w:vAlign w:val="bottom"/>
          </w:tcPr>
          <w:p w14:paraId="146B4EC3" w14:textId="77777777" w:rsidR="00403A68" w:rsidRPr="00AC5432" w:rsidRDefault="00403A68" w:rsidP="00834FDA">
            <w:pPr>
              <w:spacing w:line="240" w:lineRule="auto"/>
              <w:rPr>
                <w:rFonts w:ascii="Times New Roman" w:hAnsi="Times New Roman" w:cs="Times New Roman"/>
                <w:sz w:val="1"/>
                <w:szCs w:val="1"/>
              </w:rPr>
            </w:pPr>
          </w:p>
        </w:tc>
      </w:tr>
    </w:tbl>
    <w:p w14:paraId="2717B93E" w14:textId="04E4AB57" w:rsidR="00403A68" w:rsidRPr="00AC5432" w:rsidRDefault="00982C7E" w:rsidP="00834FDA">
      <w:pPr>
        <w:spacing w:line="240" w:lineRule="auto"/>
        <w:rPr>
          <w:rFonts w:ascii="Times New Roman" w:hAnsi="Times New Roman" w:cs="Times New Roman"/>
          <w:sz w:val="20"/>
          <w:szCs w:val="20"/>
        </w:rPr>
      </w:pPr>
      <w:r w:rsidRPr="00AC5432">
        <w:rPr>
          <w:rFonts w:ascii="Times New Roman" w:hAnsi="Times New Roman" w:cs="Times New Roman"/>
          <w:sz w:val="20"/>
          <w:szCs w:val="20"/>
        </w:rPr>
        <w:br w:type="textWrapping" w:clear="all"/>
      </w:r>
    </w:p>
    <w:p w14:paraId="542A5311" w14:textId="77777777" w:rsidR="00403A68" w:rsidRPr="00AC5432" w:rsidRDefault="00403A68" w:rsidP="00834FDA">
      <w:pPr>
        <w:spacing w:line="240" w:lineRule="auto"/>
        <w:jc w:val="center"/>
        <w:rPr>
          <w:rFonts w:ascii="Times New Roman" w:hAnsi="Times New Roman" w:cs="Times New Roman"/>
          <w:sz w:val="20"/>
          <w:szCs w:val="20"/>
        </w:rPr>
      </w:pPr>
      <w:r w:rsidRPr="00AC5432">
        <w:rPr>
          <w:rFonts w:ascii="Times New Roman" w:eastAsia="Arial" w:hAnsi="Times New Roman" w:cs="Times New Roman"/>
          <w:b/>
          <w:bCs/>
          <w:i/>
          <w:iCs/>
          <w:sz w:val="12"/>
          <w:szCs w:val="12"/>
        </w:rPr>
        <w:t>Fuente: INMLCF/DRIP/SIAVAC/SINEI</w:t>
      </w:r>
    </w:p>
    <w:p w14:paraId="1256A798" w14:textId="77777777" w:rsidR="006D558E" w:rsidRDefault="006D558E" w:rsidP="006D558E">
      <w:pPr>
        <w:spacing w:line="240" w:lineRule="auto"/>
        <w:jc w:val="both"/>
        <w:rPr>
          <w:rFonts w:ascii="Times New Roman" w:eastAsia="Times New Roman" w:hAnsi="Times New Roman" w:cs="Times New Roman"/>
          <w:color w:val="000000"/>
          <w:sz w:val="24"/>
          <w:szCs w:val="24"/>
          <w:lang w:eastAsia="es-CO"/>
        </w:rPr>
      </w:pPr>
    </w:p>
    <w:p w14:paraId="21681D74" w14:textId="52CC1971" w:rsidR="006D558E" w:rsidRDefault="006D558E" w:rsidP="006D558E">
      <w:pPr>
        <w:spacing w:line="240" w:lineRule="auto"/>
        <w:jc w:val="both"/>
        <w:rPr>
          <w:rFonts w:ascii="Times New Roman" w:eastAsia="Times New Roman" w:hAnsi="Times New Roman" w:cs="Times New Roman"/>
          <w:color w:val="000000"/>
          <w:sz w:val="24"/>
          <w:szCs w:val="24"/>
          <w:lang w:eastAsia="es-CO"/>
        </w:rPr>
      </w:pPr>
      <w:r>
        <w:rPr>
          <w:rFonts w:ascii="Times New Roman" w:eastAsia="Times New Roman" w:hAnsi="Times New Roman" w:cs="Times New Roman"/>
          <w:color w:val="000000"/>
          <w:sz w:val="24"/>
          <w:szCs w:val="24"/>
          <w:lang w:eastAsia="es-CO"/>
        </w:rPr>
        <w:t>Actualizando las cifras, se tiene que desde el 2009 hasta el 2016 han sido detenidos 27.800 personas por delitos de acceso carnal abusivo, acceso carnal o acto sexual abusivo y actos sexuales con menores de catorce años o con incapaz de resistir. (Cuadro 2).</w:t>
      </w:r>
    </w:p>
    <w:p w14:paraId="7AF8EA53" w14:textId="77777777" w:rsidR="006D558E" w:rsidRDefault="006D558E" w:rsidP="006D558E">
      <w:pPr>
        <w:spacing w:line="240" w:lineRule="auto"/>
        <w:jc w:val="both"/>
        <w:rPr>
          <w:rFonts w:ascii="Times New Roman" w:eastAsia="Times New Roman" w:hAnsi="Times New Roman" w:cs="Times New Roman"/>
          <w:color w:val="000000"/>
          <w:sz w:val="24"/>
          <w:szCs w:val="24"/>
          <w:lang w:eastAsia="es-CO"/>
        </w:rPr>
      </w:pPr>
    </w:p>
    <w:p w14:paraId="3A427008" w14:textId="60CBB2B6" w:rsidR="006D558E" w:rsidRPr="006D558E" w:rsidRDefault="006D558E" w:rsidP="006D558E">
      <w:pPr>
        <w:spacing w:line="240" w:lineRule="auto"/>
        <w:jc w:val="center"/>
        <w:rPr>
          <w:rFonts w:ascii="Times New Roman" w:eastAsia="Times New Roman" w:hAnsi="Times New Roman" w:cs="Times New Roman"/>
          <w:b/>
          <w:color w:val="000000"/>
          <w:sz w:val="24"/>
          <w:szCs w:val="24"/>
          <w:lang w:eastAsia="es-CO"/>
        </w:rPr>
      </w:pPr>
      <w:r w:rsidRPr="006D558E">
        <w:rPr>
          <w:rFonts w:ascii="Times New Roman" w:eastAsia="Times New Roman" w:hAnsi="Times New Roman" w:cs="Times New Roman"/>
          <w:b/>
          <w:color w:val="000000"/>
          <w:sz w:val="24"/>
          <w:szCs w:val="24"/>
          <w:lang w:eastAsia="es-CO"/>
        </w:rPr>
        <w:t>Cuadro 2.</w:t>
      </w:r>
    </w:p>
    <w:tbl>
      <w:tblPr>
        <w:tblStyle w:val="Tablaconcuadrcula"/>
        <w:tblW w:w="0" w:type="auto"/>
        <w:tblLook w:val="04A0" w:firstRow="1" w:lastRow="0" w:firstColumn="1" w:lastColumn="0" w:noHBand="0" w:noVBand="1"/>
      </w:tblPr>
      <w:tblGrid>
        <w:gridCol w:w="1698"/>
        <w:gridCol w:w="767"/>
        <w:gridCol w:w="883"/>
        <w:gridCol w:w="883"/>
        <w:gridCol w:w="883"/>
        <w:gridCol w:w="883"/>
        <w:gridCol w:w="883"/>
        <w:gridCol w:w="883"/>
        <w:gridCol w:w="883"/>
        <w:gridCol w:w="883"/>
      </w:tblGrid>
      <w:tr w:rsidR="006D558E" w:rsidRPr="006D558E" w14:paraId="2A826B14" w14:textId="77777777" w:rsidTr="00632A1A">
        <w:tc>
          <w:tcPr>
            <w:tcW w:w="1698" w:type="dxa"/>
          </w:tcPr>
          <w:p w14:paraId="3047BB56" w14:textId="77777777" w:rsidR="006D558E" w:rsidRPr="006D558E" w:rsidRDefault="006D558E" w:rsidP="00632A1A">
            <w:pPr>
              <w:jc w:val="center"/>
              <w:rPr>
                <w:rFonts w:ascii="Times New Roman" w:hAnsi="Times New Roman" w:cs="Times New Roman"/>
                <w:b/>
                <w:sz w:val="20"/>
              </w:rPr>
            </w:pPr>
            <w:r w:rsidRPr="006D558E">
              <w:rPr>
                <w:rFonts w:ascii="Times New Roman" w:hAnsi="Times New Roman" w:cs="Times New Roman"/>
                <w:b/>
                <w:sz w:val="20"/>
              </w:rPr>
              <w:t>Delitos-Detenidos</w:t>
            </w:r>
          </w:p>
        </w:tc>
        <w:tc>
          <w:tcPr>
            <w:tcW w:w="767" w:type="dxa"/>
          </w:tcPr>
          <w:p w14:paraId="4AEA94C7" w14:textId="77777777" w:rsidR="006D558E" w:rsidRPr="006D558E" w:rsidRDefault="006D558E" w:rsidP="00632A1A">
            <w:pPr>
              <w:jc w:val="center"/>
              <w:rPr>
                <w:rFonts w:ascii="Times New Roman" w:hAnsi="Times New Roman" w:cs="Times New Roman"/>
                <w:b/>
                <w:sz w:val="20"/>
              </w:rPr>
            </w:pPr>
            <w:r w:rsidRPr="006D558E">
              <w:rPr>
                <w:rFonts w:ascii="Times New Roman" w:hAnsi="Times New Roman" w:cs="Times New Roman"/>
                <w:b/>
                <w:sz w:val="20"/>
              </w:rPr>
              <w:t>2008</w:t>
            </w:r>
          </w:p>
        </w:tc>
        <w:tc>
          <w:tcPr>
            <w:tcW w:w="883" w:type="dxa"/>
          </w:tcPr>
          <w:p w14:paraId="245A7B86" w14:textId="77777777" w:rsidR="006D558E" w:rsidRPr="006D558E" w:rsidRDefault="006D558E" w:rsidP="00632A1A">
            <w:pPr>
              <w:jc w:val="center"/>
              <w:rPr>
                <w:rFonts w:ascii="Times New Roman" w:hAnsi="Times New Roman" w:cs="Times New Roman"/>
                <w:b/>
                <w:sz w:val="20"/>
              </w:rPr>
            </w:pPr>
            <w:r w:rsidRPr="006D558E">
              <w:rPr>
                <w:rFonts w:ascii="Times New Roman" w:hAnsi="Times New Roman" w:cs="Times New Roman"/>
                <w:b/>
                <w:sz w:val="20"/>
              </w:rPr>
              <w:t>2009</w:t>
            </w:r>
          </w:p>
        </w:tc>
        <w:tc>
          <w:tcPr>
            <w:tcW w:w="883" w:type="dxa"/>
          </w:tcPr>
          <w:p w14:paraId="3E41865E" w14:textId="77777777" w:rsidR="006D558E" w:rsidRPr="006D558E" w:rsidRDefault="006D558E" w:rsidP="00632A1A">
            <w:pPr>
              <w:jc w:val="center"/>
              <w:rPr>
                <w:rFonts w:ascii="Times New Roman" w:hAnsi="Times New Roman" w:cs="Times New Roman"/>
                <w:b/>
                <w:sz w:val="20"/>
              </w:rPr>
            </w:pPr>
            <w:r w:rsidRPr="006D558E">
              <w:rPr>
                <w:rFonts w:ascii="Times New Roman" w:hAnsi="Times New Roman" w:cs="Times New Roman"/>
                <w:b/>
                <w:sz w:val="20"/>
              </w:rPr>
              <w:t>2010</w:t>
            </w:r>
          </w:p>
        </w:tc>
        <w:tc>
          <w:tcPr>
            <w:tcW w:w="883" w:type="dxa"/>
          </w:tcPr>
          <w:p w14:paraId="72CC90F2" w14:textId="77777777" w:rsidR="006D558E" w:rsidRPr="006D558E" w:rsidRDefault="006D558E" w:rsidP="00632A1A">
            <w:pPr>
              <w:jc w:val="center"/>
              <w:rPr>
                <w:rFonts w:ascii="Times New Roman" w:hAnsi="Times New Roman" w:cs="Times New Roman"/>
                <w:b/>
                <w:sz w:val="20"/>
              </w:rPr>
            </w:pPr>
            <w:r w:rsidRPr="006D558E">
              <w:rPr>
                <w:rFonts w:ascii="Times New Roman" w:hAnsi="Times New Roman" w:cs="Times New Roman"/>
                <w:b/>
                <w:sz w:val="20"/>
              </w:rPr>
              <w:t>2011</w:t>
            </w:r>
          </w:p>
        </w:tc>
        <w:tc>
          <w:tcPr>
            <w:tcW w:w="883" w:type="dxa"/>
          </w:tcPr>
          <w:p w14:paraId="2CE19B16" w14:textId="77777777" w:rsidR="006D558E" w:rsidRPr="006D558E" w:rsidRDefault="006D558E" w:rsidP="00632A1A">
            <w:pPr>
              <w:jc w:val="center"/>
              <w:rPr>
                <w:rFonts w:ascii="Times New Roman" w:hAnsi="Times New Roman" w:cs="Times New Roman"/>
                <w:b/>
                <w:sz w:val="20"/>
              </w:rPr>
            </w:pPr>
            <w:r w:rsidRPr="006D558E">
              <w:rPr>
                <w:rFonts w:ascii="Times New Roman" w:hAnsi="Times New Roman" w:cs="Times New Roman"/>
                <w:b/>
                <w:sz w:val="20"/>
              </w:rPr>
              <w:t>2012</w:t>
            </w:r>
          </w:p>
        </w:tc>
        <w:tc>
          <w:tcPr>
            <w:tcW w:w="883" w:type="dxa"/>
          </w:tcPr>
          <w:p w14:paraId="6607688A" w14:textId="77777777" w:rsidR="006D558E" w:rsidRPr="006D558E" w:rsidRDefault="006D558E" w:rsidP="00632A1A">
            <w:pPr>
              <w:jc w:val="center"/>
              <w:rPr>
                <w:rFonts w:ascii="Times New Roman" w:hAnsi="Times New Roman" w:cs="Times New Roman"/>
                <w:b/>
                <w:sz w:val="20"/>
              </w:rPr>
            </w:pPr>
            <w:r w:rsidRPr="006D558E">
              <w:rPr>
                <w:rFonts w:ascii="Times New Roman" w:hAnsi="Times New Roman" w:cs="Times New Roman"/>
                <w:b/>
                <w:sz w:val="20"/>
              </w:rPr>
              <w:t>2013</w:t>
            </w:r>
          </w:p>
        </w:tc>
        <w:tc>
          <w:tcPr>
            <w:tcW w:w="883" w:type="dxa"/>
          </w:tcPr>
          <w:p w14:paraId="45427643" w14:textId="77777777" w:rsidR="006D558E" w:rsidRPr="006D558E" w:rsidRDefault="006D558E" w:rsidP="00632A1A">
            <w:pPr>
              <w:jc w:val="center"/>
              <w:rPr>
                <w:rFonts w:ascii="Times New Roman" w:hAnsi="Times New Roman" w:cs="Times New Roman"/>
                <w:b/>
                <w:sz w:val="20"/>
              </w:rPr>
            </w:pPr>
            <w:r w:rsidRPr="006D558E">
              <w:rPr>
                <w:rFonts w:ascii="Times New Roman" w:hAnsi="Times New Roman" w:cs="Times New Roman"/>
                <w:b/>
                <w:sz w:val="20"/>
              </w:rPr>
              <w:t>2014</w:t>
            </w:r>
          </w:p>
        </w:tc>
        <w:tc>
          <w:tcPr>
            <w:tcW w:w="883" w:type="dxa"/>
          </w:tcPr>
          <w:p w14:paraId="21BFB30C" w14:textId="77777777" w:rsidR="006D558E" w:rsidRPr="006D558E" w:rsidRDefault="006D558E" w:rsidP="00632A1A">
            <w:pPr>
              <w:jc w:val="center"/>
              <w:rPr>
                <w:rFonts w:ascii="Times New Roman" w:hAnsi="Times New Roman" w:cs="Times New Roman"/>
                <w:b/>
                <w:sz w:val="20"/>
              </w:rPr>
            </w:pPr>
            <w:r w:rsidRPr="006D558E">
              <w:rPr>
                <w:rFonts w:ascii="Times New Roman" w:hAnsi="Times New Roman" w:cs="Times New Roman"/>
                <w:b/>
                <w:sz w:val="20"/>
              </w:rPr>
              <w:t>2015</w:t>
            </w:r>
          </w:p>
        </w:tc>
        <w:tc>
          <w:tcPr>
            <w:tcW w:w="883" w:type="dxa"/>
          </w:tcPr>
          <w:p w14:paraId="52448A81" w14:textId="77777777" w:rsidR="006D558E" w:rsidRPr="006D558E" w:rsidRDefault="006D558E" w:rsidP="00632A1A">
            <w:pPr>
              <w:jc w:val="center"/>
              <w:rPr>
                <w:rFonts w:ascii="Times New Roman" w:hAnsi="Times New Roman" w:cs="Times New Roman"/>
                <w:b/>
                <w:sz w:val="20"/>
              </w:rPr>
            </w:pPr>
            <w:r w:rsidRPr="006D558E">
              <w:rPr>
                <w:rFonts w:ascii="Times New Roman" w:hAnsi="Times New Roman" w:cs="Times New Roman"/>
                <w:b/>
                <w:sz w:val="20"/>
              </w:rPr>
              <w:t>2016</w:t>
            </w:r>
          </w:p>
        </w:tc>
      </w:tr>
      <w:tr w:rsidR="006D558E" w:rsidRPr="006D558E" w14:paraId="2C2A0912" w14:textId="77777777" w:rsidTr="00632A1A">
        <w:tc>
          <w:tcPr>
            <w:tcW w:w="1698" w:type="dxa"/>
          </w:tcPr>
          <w:p w14:paraId="6852AD8A" w14:textId="77777777" w:rsidR="006D558E" w:rsidRPr="006D558E" w:rsidRDefault="006D558E" w:rsidP="00632A1A">
            <w:pPr>
              <w:rPr>
                <w:rFonts w:ascii="Times New Roman" w:hAnsi="Times New Roman" w:cs="Times New Roman"/>
                <w:sz w:val="20"/>
              </w:rPr>
            </w:pPr>
            <w:r w:rsidRPr="006D558E">
              <w:rPr>
                <w:rFonts w:ascii="Times New Roman" w:hAnsi="Times New Roman" w:cs="Times New Roman"/>
                <w:sz w:val="20"/>
              </w:rPr>
              <w:t>Acceso carnal abusivo con menor de 14 años</w:t>
            </w:r>
          </w:p>
        </w:tc>
        <w:tc>
          <w:tcPr>
            <w:tcW w:w="767" w:type="dxa"/>
          </w:tcPr>
          <w:p w14:paraId="46D867B7" w14:textId="77777777" w:rsidR="006D558E" w:rsidRPr="006D558E" w:rsidRDefault="006D558E" w:rsidP="00632A1A">
            <w:pPr>
              <w:jc w:val="center"/>
              <w:rPr>
                <w:rFonts w:ascii="Times New Roman" w:hAnsi="Times New Roman" w:cs="Times New Roman"/>
                <w:sz w:val="20"/>
              </w:rPr>
            </w:pPr>
            <w:r w:rsidRPr="006D558E">
              <w:rPr>
                <w:rFonts w:ascii="Times New Roman" w:hAnsi="Times New Roman" w:cs="Times New Roman"/>
                <w:sz w:val="20"/>
              </w:rPr>
              <w:t>1.000</w:t>
            </w:r>
          </w:p>
        </w:tc>
        <w:tc>
          <w:tcPr>
            <w:tcW w:w="883" w:type="dxa"/>
          </w:tcPr>
          <w:p w14:paraId="770FB67D" w14:textId="77777777" w:rsidR="006D558E" w:rsidRPr="006D558E" w:rsidRDefault="006D558E" w:rsidP="00632A1A">
            <w:pPr>
              <w:jc w:val="center"/>
              <w:rPr>
                <w:rFonts w:ascii="Times New Roman" w:hAnsi="Times New Roman" w:cs="Times New Roman"/>
                <w:sz w:val="20"/>
              </w:rPr>
            </w:pPr>
            <w:r w:rsidRPr="006D558E">
              <w:rPr>
                <w:rFonts w:ascii="Times New Roman" w:hAnsi="Times New Roman" w:cs="Times New Roman"/>
                <w:sz w:val="20"/>
              </w:rPr>
              <w:t>930</w:t>
            </w:r>
          </w:p>
        </w:tc>
        <w:tc>
          <w:tcPr>
            <w:tcW w:w="883" w:type="dxa"/>
          </w:tcPr>
          <w:p w14:paraId="30D8BF8A" w14:textId="77777777" w:rsidR="006D558E" w:rsidRPr="006D558E" w:rsidRDefault="006D558E" w:rsidP="00632A1A">
            <w:pPr>
              <w:jc w:val="center"/>
              <w:rPr>
                <w:rFonts w:ascii="Times New Roman" w:hAnsi="Times New Roman" w:cs="Times New Roman"/>
                <w:sz w:val="20"/>
              </w:rPr>
            </w:pPr>
            <w:r w:rsidRPr="006D558E">
              <w:rPr>
                <w:rFonts w:ascii="Times New Roman" w:hAnsi="Times New Roman" w:cs="Times New Roman"/>
                <w:sz w:val="20"/>
              </w:rPr>
              <w:t>1.208</w:t>
            </w:r>
          </w:p>
        </w:tc>
        <w:tc>
          <w:tcPr>
            <w:tcW w:w="883" w:type="dxa"/>
          </w:tcPr>
          <w:p w14:paraId="0638DACB" w14:textId="77777777" w:rsidR="006D558E" w:rsidRPr="006D558E" w:rsidRDefault="006D558E" w:rsidP="00632A1A">
            <w:pPr>
              <w:jc w:val="center"/>
              <w:rPr>
                <w:rFonts w:ascii="Times New Roman" w:hAnsi="Times New Roman" w:cs="Times New Roman"/>
                <w:sz w:val="20"/>
              </w:rPr>
            </w:pPr>
            <w:r w:rsidRPr="006D558E">
              <w:rPr>
                <w:rFonts w:ascii="Times New Roman" w:hAnsi="Times New Roman" w:cs="Times New Roman"/>
                <w:sz w:val="20"/>
              </w:rPr>
              <w:t>1.399</w:t>
            </w:r>
          </w:p>
        </w:tc>
        <w:tc>
          <w:tcPr>
            <w:tcW w:w="883" w:type="dxa"/>
          </w:tcPr>
          <w:p w14:paraId="4E2E4010" w14:textId="77777777" w:rsidR="006D558E" w:rsidRPr="006D558E" w:rsidRDefault="006D558E" w:rsidP="00632A1A">
            <w:pPr>
              <w:jc w:val="center"/>
              <w:rPr>
                <w:rFonts w:ascii="Times New Roman" w:hAnsi="Times New Roman" w:cs="Times New Roman"/>
                <w:sz w:val="20"/>
              </w:rPr>
            </w:pPr>
            <w:r w:rsidRPr="006D558E">
              <w:rPr>
                <w:rFonts w:ascii="Times New Roman" w:hAnsi="Times New Roman" w:cs="Times New Roman"/>
                <w:sz w:val="20"/>
              </w:rPr>
              <w:t>1.330</w:t>
            </w:r>
          </w:p>
        </w:tc>
        <w:tc>
          <w:tcPr>
            <w:tcW w:w="883" w:type="dxa"/>
          </w:tcPr>
          <w:p w14:paraId="5F5C86FE" w14:textId="77777777" w:rsidR="006D558E" w:rsidRPr="006D558E" w:rsidRDefault="006D558E" w:rsidP="00632A1A">
            <w:pPr>
              <w:jc w:val="center"/>
              <w:rPr>
                <w:rFonts w:ascii="Times New Roman" w:hAnsi="Times New Roman" w:cs="Times New Roman"/>
                <w:sz w:val="20"/>
              </w:rPr>
            </w:pPr>
            <w:r w:rsidRPr="006D558E">
              <w:rPr>
                <w:rFonts w:ascii="Times New Roman" w:hAnsi="Times New Roman" w:cs="Times New Roman"/>
                <w:sz w:val="20"/>
              </w:rPr>
              <w:t>2.052</w:t>
            </w:r>
          </w:p>
        </w:tc>
        <w:tc>
          <w:tcPr>
            <w:tcW w:w="883" w:type="dxa"/>
          </w:tcPr>
          <w:p w14:paraId="7BB3AEAA" w14:textId="77777777" w:rsidR="006D558E" w:rsidRPr="006D558E" w:rsidRDefault="006D558E" w:rsidP="00632A1A">
            <w:pPr>
              <w:jc w:val="center"/>
              <w:rPr>
                <w:rFonts w:ascii="Times New Roman" w:hAnsi="Times New Roman" w:cs="Times New Roman"/>
                <w:sz w:val="20"/>
              </w:rPr>
            </w:pPr>
            <w:r w:rsidRPr="006D558E">
              <w:rPr>
                <w:rFonts w:ascii="Times New Roman" w:hAnsi="Times New Roman" w:cs="Times New Roman"/>
                <w:sz w:val="20"/>
              </w:rPr>
              <w:t>1.690</w:t>
            </w:r>
          </w:p>
        </w:tc>
        <w:tc>
          <w:tcPr>
            <w:tcW w:w="883" w:type="dxa"/>
          </w:tcPr>
          <w:p w14:paraId="37409B48" w14:textId="77777777" w:rsidR="006D558E" w:rsidRPr="006D558E" w:rsidRDefault="006D558E" w:rsidP="00632A1A">
            <w:pPr>
              <w:jc w:val="center"/>
              <w:rPr>
                <w:rFonts w:ascii="Times New Roman" w:hAnsi="Times New Roman" w:cs="Times New Roman"/>
                <w:sz w:val="20"/>
              </w:rPr>
            </w:pPr>
            <w:r w:rsidRPr="006D558E">
              <w:rPr>
                <w:rFonts w:ascii="Times New Roman" w:hAnsi="Times New Roman" w:cs="Times New Roman"/>
                <w:sz w:val="20"/>
              </w:rPr>
              <w:t>2.290</w:t>
            </w:r>
          </w:p>
        </w:tc>
        <w:tc>
          <w:tcPr>
            <w:tcW w:w="883" w:type="dxa"/>
          </w:tcPr>
          <w:p w14:paraId="4491E5CF" w14:textId="77777777" w:rsidR="006D558E" w:rsidRPr="006D558E" w:rsidRDefault="006D558E" w:rsidP="00632A1A">
            <w:pPr>
              <w:jc w:val="center"/>
              <w:rPr>
                <w:rFonts w:ascii="Times New Roman" w:hAnsi="Times New Roman" w:cs="Times New Roman"/>
                <w:sz w:val="20"/>
              </w:rPr>
            </w:pPr>
            <w:r w:rsidRPr="006D558E">
              <w:rPr>
                <w:rFonts w:ascii="Times New Roman" w:hAnsi="Times New Roman" w:cs="Times New Roman"/>
                <w:sz w:val="20"/>
              </w:rPr>
              <w:t>265</w:t>
            </w:r>
          </w:p>
        </w:tc>
      </w:tr>
      <w:tr w:rsidR="006D558E" w:rsidRPr="006D558E" w14:paraId="4635784A" w14:textId="77777777" w:rsidTr="00632A1A">
        <w:tc>
          <w:tcPr>
            <w:tcW w:w="1698" w:type="dxa"/>
          </w:tcPr>
          <w:p w14:paraId="63AACD55" w14:textId="77777777" w:rsidR="006D558E" w:rsidRPr="006D558E" w:rsidRDefault="006D558E" w:rsidP="00632A1A">
            <w:pPr>
              <w:rPr>
                <w:rFonts w:ascii="Times New Roman" w:hAnsi="Times New Roman" w:cs="Times New Roman"/>
                <w:sz w:val="20"/>
              </w:rPr>
            </w:pPr>
            <w:r w:rsidRPr="006D558E">
              <w:rPr>
                <w:rFonts w:ascii="Times New Roman" w:hAnsi="Times New Roman" w:cs="Times New Roman"/>
                <w:sz w:val="20"/>
              </w:rPr>
              <w:t>Acceso carnal o acto sexual abusivo con incapaz de resistir</w:t>
            </w:r>
          </w:p>
        </w:tc>
        <w:tc>
          <w:tcPr>
            <w:tcW w:w="767" w:type="dxa"/>
          </w:tcPr>
          <w:p w14:paraId="2A940EE5" w14:textId="77777777" w:rsidR="006D558E" w:rsidRPr="006D558E" w:rsidRDefault="006D558E" w:rsidP="00632A1A">
            <w:pPr>
              <w:jc w:val="center"/>
              <w:rPr>
                <w:rFonts w:ascii="Times New Roman" w:hAnsi="Times New Roman" w:cs="Times New Roman"/>
                <w:sz w:val="20"/>
              </w:rPr>
            </w:pPr>
            <w:r w:rsidRPr="006D558E">
              <w:rPr>
                <w:rFonts w:ascii="Times New Roman" w:hAnsi="Times New Roman" w:cs="Times New Roman"/>
                <w:sz w:val="20"/>
              </w:rPr>
              <w:t>178</w:t>
            </w:r>
          </w:p>
        </w:tc>
        <w:tc>
          <w:tcPr>
            <w:tcW w:w="883" w:type="dxa"/>
          </w:tcPr>
          <w:p w14:paraId="0D0C38F1" w14:textId="77777777" w:rsidR="006D558E" w:rsidRPr="006D558E" w:rsidRDefault="006D558E" w:rsidP="00632A1A">
            <w:pPr>
              <w:jc w:val="center"/>
              <w:rPr>
                <w:rFonts w:ascii="Times New Roman" w:hAnsi="Times New Roman" w:cs="Times New Roman"/>
                <w:sz w:val="20"/>
              </w:rPr>
            </w:pPr>
            <w:r w:rsidRPr="006D558E">
              <w:rPr>
                <w:rFonts w:ascii="Times New Roman" w:hAnsi="Times New Roman" w:cs="Times New Roman"/>
                <w:sz w:val="20"/>
              </w:rPr>
              <w:t>178</w:t>
            </w:r>
          </w:p>
        </w:tc>
        <w:tc>
          <w:tcPr>
            <w:tcW w:w="883" w:type="dxa"/>
          </w:tcPr>
          <w:p w14:paraId="28F12F8C" w14:textId="77777777" w:rsidR="006D558E" w:rsidRPr="006D558E" w:rsidRDefault="006D558E" w:rsidP="00632A1A">
            <w:pPr>
              <w:jc w:val="center"/>
              <w:rPr>
                <w:rFonts w:ascii="Times New Roman" w:hAnsi="Times New Roman" w:cs="Times New Roman"/>
                <w:sz w:val="20"/>
              </w:rPr>
            </w:pPr>
            <w:r w:rsidRPr="006D558E">
              <w:rPr>
                <w:rFonts w:ascii="Times New Roman" w:hAnsi="Times New Roman" w:cs="Times New Roman"/>
                <w:sz w:val="20"/>
              </w:rPr>
              <w:t>181</w:t>
            </w:r>
          </w:p>
        </w:tc>
        <w:tc>
          <w:tcPr>
            <w:tcW w:w="883" w:type="dxa"/>
          </w:tcPr>
          <w:p w14:paraId="47B9D7F7" w14:textId="77777777" w:rsidR="006D558E" w:rsidRPr="006D558E" w:rsidRDefault="006D558E" w:rsidP="00632A1A">
            <w:pPr>
              <w:jc w:val="center"/>
              <w:rPr>
                <w:rFonts w:ascii="Times New Roman" w:hAnsi="Times New Roman" w:cs="Times New Roman"/>
                <w:sz w:val="20"/>
              </w:rPr>
            </w:pPr>
            <w:r w:rsidRPr="006D558E">
              <w:rPr>
                <w:rFonts w:ascii="Times New Roman" w:hAnsi="Times New Roman" w:cs="Times New Roman"/>
                <w:sz w:val="20"/>
              </w:rPr>
              <w:t>224</w:t>
            </w:r>
          </w:p>
        </w:tc>
        <w:tc>
          <w:tcPr>
            <w:tcW w:w="883" w:type="dxa"/>
          </w:tcPr>
          <w:p w14:paraId="3F9EEADC" w14:textId="77777777" w:rsidR="006D558E" w:rsidRPr="006D558E" w:rsidRDefault="006D558E" w:rsidP="00632A1A">
            <w:pPr>
              <w:jc w:val="center"/>
              <w:rPr>
                <w:rFonts w:ascii="Times New Roman" w:hAnsi="Times New Roman" w:cs="Times New Roman"/>
                <w:sz w:val="20"/>
              </w:rPr>
            </w:pPr>
            <w:r w:rsidRPr="006D558E">
              <w:rPr>
                <w:rFonts w:ascii="Times New Roman" w:hAnsi="Times New Roman" w:cs="Times New Roman"/>
                <w:sz w:val="20"/>
              </w:rPr>
              <w:t>199</w:t>
            </w:r>
          </w:p>
        </w:tc>
        <w:tc>
          <w:tcPr>
            <w:tcW w:w="883" w:type="dxa"/>
          </w:tcPr>
          <w:p w14:paraId="4EA4C261" w14:textId="77777777" w:rsidR="006D558E" w:rsidRPr="006D558E" w:rsidRDefault="006D558E" w:rsidP="00632A1A">
            <w:pPr>
              <w:jc w:val="center"/>
              <w:rPr>
                <w:rFonts w:ascii="Times New Roman" w:hAnsi="Times New Roman" w:cs="Times New Roman"/>
                <w:sz w:val="20"/>
              </w:rPr>
            </w:pPr>
            <w:r w:rsidRPr="006D558E">
              <w:rPr>
                <w:rFonts w:ascii="Times New Roman" w:hAnsi="Times New Roman" w:cs="Times New Roman"/>
                <w:sz w:val="20"/>
              </w:rPr>
              <w:t>297</w:t>
            </w:r>
          </w:p>
        </w:tc>
        <w:tc>
          <w:tcPr>
            <w:tcW w:w="883" w:type="dxa"/>
          </w:tcPr>
          <w:p w14:paraId="21C1CF84" w14:textId="77777777" w:rsidR="006D558E" w:rsidRPr="006D558E" w:rsidRDefault="006D558E" w:rsidP="00632A1A">
            <w:pPr>
              <w:jc w:val="center"/>
              <w:rPr>
                <w:rFonts w:ascii="Times New Roman" w:hAnsi="Times New Roman" w:cs="Times New Roman"/>
                <w:sz w:val="20"/>
              </w:rPr>
            </w:pPr>
            <w:r w:rsidRPr="006D558E">
              <w:rPr>
                <w:rFonts w:ascii="Times New Roman" w:hAnsi="Times New Roman" w:cs="Times New Roman"/>
                <w:sz w:val="20"/>
              </w:rPr>
              <w:t>230</w:t>
            </w:r>
          </w:p>
        </w:tc>
        <w:tc>
          <w:tcPr>
            <w:tcW w:w="883" w:type="dxa"/>
          </w:tcPr>
          <w:p w14:paraId="2342D159" w14:textId="77777777" w:rsidR="006D558E" w:rsidRPr="006D558E" w:rsidRDefault="006D558E" w:rsidP="00632A1A">
            <w:pPr>
              <w:jc w:val="center"/>
              <w:rPr>
                <w:rFonts w:ascii="Times New Roman" w:hAnsi="Times New Roman" w:cs="Times New Roman"/>
                <w:sz w:val="20"/>
              </w:rPr>
            </w:pPr>
            <w:r w:rsidRPr="006D558E">
              <w:rPr>
                <w:rFonts w:ascii="Times New Roman" w:hAnsi="Times New Roman" w:cs="Times New Roman"/>
                <w:sz w:val="20"/>
              </w:rPr>
              <w:t>281</w:t>
            </w:r>
          </w:p>
        </w:tc>
        <w:tc>
          <w:tcPr>
            <w:tcW w:w="883" w:type="dxa"/>
          </w:tcPr>
          <w:p w14:paraId="5566075E" w14:textId="77777777" w:rsidR="006D558E" w:rsidRPr="006D558E" w:rsidRDefault="006D558E" w:rsidP="00632A1A">
            <w:pPr>
              <w:jc w:val="center"/>
              <w:rPr>
                <w:rFonts w:ascii="Times New Roman" w:hAnsi="Times New Roman" w:cs="Times New Roman"/>
                <w:sz w:val="20"/>
              </w:rPr>
            </w:pPr>
            <w:r w:rsidRPr="006D558E">
              <w:rPr>
                <w:rFonts w:ascii="Times New Roman" w:hAnsi="Times New Roman" w:cs="Times New Roman"/>
                <w:sz w:val="20"/>
              </w:rPr>
              <w:t>30</w:t>
            </w:r>
          </w:p>
        </w:tc>
      </w:tr>
      <w:tr w:rsidR="006D558E" w:rsidRPr="006D558E" w14:paraId="08682180" w14:textId="77777777" w:rsidTr="00632A1A">
        <w:tc>
          <w:tcPr>
            <w:tcW w:w="1698" w:type="dxa"/>
          </w:tcPr>
          <w:p w14:paraId="0C54923E" w14:textId="77777777" w:rsidR="006D558E" w:rsidRPr="006D558E" w:rsidRDefault="006D558E" w:rsidP="00632A1A">
            <w:pPr>
              <w:rPr>
                <w:rFonts w:ascii="Times New Roman" w:hAnsi="Times New Roman" w:cs="Times New Roman"/>
                <w:sz w:val="20"/>
              </w:rPr>
            </w:pPr>
            <w:r w:rsidRPr="006D558E">
              <w:rPr>
                <w:rFonts w:ascii="Times New Roman" w:hAnsi="Times New Roman" w:cs="Times New Roman"/>
                <w:sz w:val="20"/>
              </w:rPr>
              <w:lastRenderedPageBreak/>
              <w:t>Actos sexuales con menor de 14 años</w:t>
            </w:r>
          </w:p>
        </w:tc>
        <w:tc>
          <w:tcPr>
            <w:tcW w:w="767" w:type="dxa"/>
          </w:tcPr>
          <w:p w14:paraId="237B0275" w14:textId="77777777" w:rsidR="006D558E" w:rsidRPr="006D558E" w:rsidRDefault="006D558E" w:rsidP="00632A1A">
            <w:pPr>
              <w:jc w:val="center"/>
              <w:rPr>
                <w:rFonts w:ascii="Times New Roman" w:hAnsi="Times New Roman" w:cs="Times New Roman"/>
                <w:sz w:val="20"/>
              </w:rPr>
            </w:pPr>
            <w:r w:rsidRPr="006D558E">
              <w:rPr>
                <w:rFonts w:ascii="Times New Roman" w:hAnsi="Times New Roman" w:cs="Times New Roman"/>
                <w:sz w:val="20"/>
              </w:rPr>
              <w:t>1.407</w:t>
            </w:r>
          </w:p>
        </w:tc>
        <w:tc>
          <w:tcPr>
            <w:tcW w:w="883" w:type="dxa"/>
          </w:tcPr>
          <w:p w14:paraId="411A033E" w14:textId="77777777" w:rsidR="006D558E" w:rsidRPr="006D558E" w:rsidRDefault="006D558E" w:rsidP="00632A1A">
            <w:pPr>
              <w:jc w:val="center"/>
              <w:rPr>
                <w:rFonts w:ascii="Times New Roman" w:hAnsi="Times New Roman" w:cs="Times New Roman"/>
                <w:sz w:val="20"/>
              </w:rPr>
            </w:pPr>
            <w:r w:rsidRPr="006D558E">
              <w:rPr>
                <w:rFonts w:ascii="Times New Roman" w:hAnsi="Times New Roman" w:cs="Times New Roman"/>
                <w:sz w:val="20"/>
              </w:rPr>
              <w:t>1.390</w:t>
            </w:r>
          </w:p>
        </w:tc>
        <w:tc>
          <w:tcPr>
            <w:tcW w:w="883" w:type="dxa"/>
          </w:tcPr>
          <w:p w14:paraId="1DFB38F8" w14:textId="77777777" w:rsidR="006D558E" w:rsidRPr="006D558E" w:rsidRDefault="006D558E" w:rsidP="00632A1A">
            <w:pPr>
              <w:jc w:val="center"/>
              <w:rPr>
                <w:rFonts w:ascii="Times New Roman" w:hAnsi="Times New Roman" w:cs="Times New Roman"/>
                <w:sz w:val="20"/>
              </w:rPr>
            </w:pPr>
            <w:r w:rsidRPr="006D558E">
              <w:rPr>
                <w:rFonts w:ascii="Times New Roman" w:hAnsi="Times New Roman" w:cs="Times New Roman"/>
                <w:sz w:val="20"/>
              </w:rPr>
              <w:t>1.613</w:t>
            </w:r>
          </w:p>
        </w:tc>
        <w:tc>
          <w:tcPr>
            <w:tcW w:w="883" w:type="dxa"/>
          </w:tcPr>
          <w:p w14:paraId="49C53498" w14:textId="77777777" w:rsidR="006D558E" w:rsidRPr="006D558E" w:rsidRDefault="006D558E" w:rsidP="00632A1A">
            <w:pPr>
              <w:jc w:val="center"/>
              <w:rPr>
                <w:rFonts w:ascii="Times New Roman" w:hAnsi="Times New Roman" w:cs="Times New Roman"/>
                <w:sz w:val="20"/>
              </w:rPr>
            </w:pPr>
            <w:r w:rsidRPr="006D558E">
              <w:rPr>
                <w:rFonts w:ascii="Times New Roman" w:hAnsi="Times New Roman" w:cs="Times New Roman"/>
                <w:sz w:val="20"/>
              </w:rPr>
              <w:t>1.913</w:t>
            </w:r>
          </w:p>
        </w:tc>
        <w:tc>
          <w:tcPr>
            <w:tcW w:w="883" w:type="dxa"/>
          </w:tcPr>
          <w:p w14:paraId="2D7F9565" w14:textId="77777777" w:rsidR="006D558E" w:rsidRPr="006D558E" w:rsidRDefault="006D558E" w:rsidP="00632A1A">
            <w:pPr>
              <w:jc w:val="center"/>
              <w:rPr>
                <w:rFonts w:ascii="Times New Roman" w:hAnsi="Times New Roman" w:cs="Times New Roman"/>
                <w:sz w:val="20"/>
              </w:rPr>
            </w:pPr>
            <w:r w:rsidRPr="006D558E">
              <w:rPr>
                <w:rFonts w:ascii="Times New Roman" w:hAnsi="Times New Roman" w:cs="Times New Roman"/>
                <w:sz w:val="20"/>
              </w:rPr>
              <w:t>1.947</w:t>
            </w:r>
          </w:p>
        </w:tc>
        <w:tc>
          <w:tcPr>
            <w:tcW w:w="883" w:type="dxa"/>
          </w:tcPr>
          <w:p w14:paraId="129305EE" w14:textId="77777777" w:rsidR="006D558E" w:rsidRPr="006D558E" w:rsidRDefault="006D558E" w:rsidP="00632A1A">
            <w:pPr>
              <w:jc w:val="center"/>
              <w:rPr>
                <w:rFonts w:ascii="Times New Roman" w:hAnsi="Times New Roman" w:cs="Times New Roman"/>
                <w:sz w:val="20"/>
              </w:rPr>
            </w:pPr>
            <w:r w:rsidRPr="006D558E">
              <w:rPr>
                <w:rFonts w:ascii="Times New Roman" w:hAnsi="Times New Roman" w:cs="Times New Roman"/>
                <w:sz w:val="20"/>
              </w:rPr>
              <w:t>2.750</w:t>
            </w:r>
          </w:p>
        </w:tc>
        <w:tc>
          <w:tcPr>
            <w:tcW w:w="883" w:type="dxa"/>
          </w:tcPr>
          <w:p w14:paraId="2D5744D1" w14:textId="77777777" w:rsidR="006D558E" w:rsidRPr="006D558E" w:rsidRDefault="006D558E" w:rsidP="00632A1A">
            <w:pPr>
              <w:jc w:val="center"/>
              <w:rPr>
                <w:rFonts w:ascii="Times New Roman" w:hAnsi="Times New Roman" w:cs="Times New Roman"/>
                <w:sz w:val="20"/>
              </w:rPr>
            </w:pPr>
            <w:r w:rsidRPr="006D558E">
              <w:rPr>
                <w:rFonts w:ascii="Times New Roman" w:hAnsi="Times New Roman" w:cs="Times New Roman"/>
                <w:sz w:val="20"/>
              </w:rPr>
              <w:t>2.108</w:t>
            </w:r>
          </w:p>
        </w:tc>
        <w:tc>
          <w:tcPr>
            <w:tcW w:w="883" w:type="dxa"/>
          </w:tcPr>
          <w:p w14:paraId="07F7D91A" w14:textId="77777777" w:rsidR="006D558E" w:rsidRPr="006D558E" w:rsidRDefault="006D558E" w:rsidP="00632A1A">
            <w:pPr>
              <w:jc w:val="center"/>
              <w:rPr>
                <w:rFonts w:ascii="Times New Roman" w:hAnsi="Times New Roman" w:cs="Times New Roman"/>
                <w:sz w:val="20"/>
              </w:rPr>
            </w:pPr>
            <w:r w:rsidRPr="006D558E">
              <w:rPr>
                <w:rFonts w:ascii="Times New Roman" w:hAnsi="Times New Roman" w:cs="Times New Roman"/>
                <w:sz w:val="20"/>
              </w:rPr>
              <w:t>2.909</w:t>
            </w:r>
          </w:p>
        </w:tc>
        <w:tc>
          <w:tcPr>
            <w:tcW w:w="883" w:type="dxa"/>
          </w:tcPr>
          <w:p w14:paraId="4A505F62" w14:textId="77777777" w:rsidR="006D558E" w:rsidRPr="006D558E" w:rsidRDefault="006D558E" w:rsidP="00632A1A">
            <w:pPr>
              <w:jc w:val="center"/>
              <w:rPr>
                <w:rFonts w:ascii="Times New Roman" w:hAnsi="Times New Roman" w:cs="Times New Roman"/>
                <w:sz w:val="20"/>
              </w:rPr>
            </w:pPr>
            <w:r w:rsidRPr="006D558E">
              <w:rPr>
                <w:rFonts w:ascii="Times New Roman" w:hAnsi="Times New Roman" w:cs="Times New Roman"/>
                <w:sz w:val="20"/>
              </w:rPr>
              <w:t>386</w:t>
            </w:r>
          </w:p>
        </w:tc>
      </w:tr>
      <w:tr w:rsidR="006D558E" w:rsidRPr="006D558E" w14:paraId="52D6B7D1" w14:textId="77777777" w:rsidTr="00632A1A">
        <w:tc>
          <w:tcPr>
            <w:tcW w:w="1698" w:type="dxa"/>
          </w:tcPr>
          <w:p w14:paraId="1DD9D862" w14:textId="77777777" w:rsidR="006D558E" w:rsidRPr="006D558E" w:rsidRDefault="006D558E" w:rsidP="00632A1A">
            <w:pPr>
              <w:jc w:val="center"/>
              <w:rPr>
                <w:rFonts w:ascii="Times New Roman" w:hAnsi="Times New Roman" w:cs="Times New Roman"/>
                <w:b/>
                <w:sz w:val="20"/>
              </w:rPr>
            </w:pPr>
            <w:r w:rsidRPr="006D558E">
              <w:rPr>
                <w:rFonts w:ascii="Times New Roman" w:hAnsi="Times New Roman" w:cs="Times New Roman"/>
                <w:b/>
                <w:sz w:val="20"/>
              </w:rPr>
              <w:t>Total General</w:t>
            </w:r>
          </w:p>
        </w:tc>
        <w:tc>
          <w:tcPr>
            <w:tcW w:w="767" w:type="dxa"/>
          </w:tcPr>
          <w:p w14:paraId="494EF9DF" w14:textId="77777777" w:rsidR="006D558E" w:rsidRPr="006D558E" w:rsidRDefault="006D558E" w:rsidP="00632A1A">
            <w:pPr>
              <w:jc w:val="center"/>
              <w:rPr>
                <w:rFonts w:ascii="Times New Roman" w:hAnsi="Times New Roman" w:cs="Times New Roman"/>
                <w:b/>
                <w:sz w:val="20"/>
              </w:rPr>
            </w:pPr>
            <w:r w:rsidRPr="006D558E">
              <w:rPr>
                <w:rFonts w:ascii="Times New Roman" w:hAnsi="Times New Roman" w:cs="Times New Roman"/>
                <w:b/>
                <w:sz w:val="20"/>
              </w:rPr>
              <w:t>2.585</w:t>
            </w:r>
          </w:p>
        </w:tc>
        <w:tc>
          <w:tcPr>
            <w:tcW w:w="883" w:type="dxa"/>
          </w:tcPr>
          <w:p w14:paraId="75D4CAC8" w14:textId="77777777" w:rsidR="006D558E" w:rsidRPr="006D558E" w:rsidRDefault="006D558E" w:rsidP="00632A1A">
            <w:pPr>
              <w:jc w:val="center"/>
              <w:rPr>
                <w:rFonts w:ascii="Times New Roman" w:hAnsi="Times New Roman" w:cs="Times New Roman"/>
                <w:b/>
                <w:sz w:val="20"/>
              </w:rPr>
            </w:pPr>
            <w:r w:rsidRPr="006D558E">
              <w:rPr>
                <w:rFonts w:ascii="Times New Roman" w:hAnsi="Times New Roman" w:cs="Times New Roman"/>
                <w:b/>
                <w:sz w:val="20"/>
              </w:rPr>
              <w:t>2.498</w:t>
            </w:r>
          </w:p>
        </w:tc>
        <w:tc>
          <w:tcPr>
            <w:tcW w:w="883" w:type="dxa"/>
          </w:tcPr>
          <w:p w14:paraId="7F7454A3" w14:textId="77777777" w:rsidR="006D558E" w:rsidRPr="006D558E" w:rsidRDefault="006D558E" w:rsidP="00632A1A">
            <w:pPr>
              <w:jc w:val="center"/>
              <w:rPr>
                <w:rFonts w:ascii="Times New Roman" w:hAnsi="Times New Roman" w:cs="Times New Roman"/>
                <w:b/>
                <w:sz w:val="20"/>
              </w:rPr>
            </w:pPr>
            <w:r w:rsidRPr="006D558E">
              <w:rPr>
                <w:rFonts w:ascii="Times New Roman" w:hAnsi="Times New Roman" w:cs="Times New Roman"/>
                <w:b/>
                <w:sz w:val="20"/>
              </w:rPr>
              <w:t>3.002</w:t>
            </w:r>
          </w:p>
        </w:tc>
        <w:tc>
          <w:tcPr>
            <w:tcW w:w="883" w:type="dxa"/>
          </w:tcPr>
          <w:p w14:paraId="2CDFE654" w14:textId="77777777" w:rsidR="006D558E" w:rsidRPr="006D558E" w:rsidRDefault="006D558E" w:rsidP="00632A1A">
            <w:pPr>
              <w:jc w:val="center"/>
              <w:rPr>
                <w:rFonts w:ascii="Times New Roman" w:hAnsi="Times New Roman" w:cs="Times New Roman"/>
                <w:b/>
                <w:sz w:val="20"/>
              </w:rPr>
            </w:pPr>
            <w:r w:rsidRPr="006D558E">
              <w:rPr>
                <w:rFonts w:ascii="Times New Roman" w:hAnsi="Times New Roman" w:cs="Times New Roman"/>
                <w:b/>
                <w:sz w:val="20"/>
              </w:rPr>
              <w:t>3.536</w:t>
            </w:r>
          </w:p>
        </w:tc>
        <w:tc>
          <w:tcPr>
            <w:tcW w:w="883" w:type="dxa"/>
          </w:tcPr>
          <w:p w14:paraId="2493FAC3" w14:textId="77777777" w:rsidR="006D558E" w:rsidRPr="006D558E" w:rsidRDefault="006D558E" w:rsidP="00632A1A">
            <w:pPr>
              <w:jc w:val="center"/>
              <w:rPr>
                <w:rFonts w:ascii="Times New Roman" w:hAnsi="Times New Roman" w:cs="Times New Roman"/>
                <w:b/>
                <w:sz w:val="20"/>
              </w:rPr>
            </w:pPr>
            <w:r w:rsidRPr="006D558E">
              <w:rPr>
                <w:rFonts w:ascii="Times New Roman" w:hAnsi="Times New Roman" w:cs="Times New Roman"/>
                <w:b/>
                <w:sz w:val="20"/>
              </w:rPr>
              <w:t>3.476</w:t>
            </w:r>
          </w:p>
        </w:tc>
        <w:tc>
          <w:tcPr>
            <w:tcW w:w="883" w:type="dxa"/>
          </w:tcPr>
          <w:p w14:paraId="5C07C0F0" w14:textId="77777777" w:rsidR="006D558E" w:rsidRPr="006D558E" w:rsidRDefault="006D558E" w:rsidP="00632A1A">
            <w:pPr>
              <w:jc w:val="center"/>
              <w:rPr>
                <w:rFonts w:ascii="Times New Roman" w:hAnsi="Times New Roman" w:cs="Times New Roman"/>
                <w:b/>
                <w:sz w:val="20"/>
              </w:rPr>
            </w:pPr>
            <w:r w:rsidRPr="006D558E">
              <w:rPr>
                <w:rFonts w:ascii="Times New Roman" w:hAnsi="Times New Roman" w:cs="Times New Roman"/>
                <w:b/>
                <w:sz w:val="20"/>
              </w:rPr>
              <w:t>5.099</w:t>
            </w:r>
          </w:p>
        </w:tc>
        <w:tc>
          <w:tcPr>
            <w:tcW w:w="883" w:type="dxa"/>
          </w:tcPr>
          <w:p w14:paraId="30819693" w14:textId="77777777" w:rsidR="006D558E" w:rsidRPr="006D558E" w:rsidRDefault="006D558E" w:rsidP="00632A1A">
            <w:pPr>
              <w:jc w:val="center"/>
              <w:rPr>
                <w:rFonts w:ascii="Times New Roman" w:hAnsi="Times New Roman" w:cs="Times New Roman"/>
                <w:b/>
                <w:sz w:val="20"/>
              </w:rPr>
            </w:pPr>
            <w:r w:rsidRPr="006D558E">
              <w:rPr>
                <w:rFonts w:ascii="Times New Roman" w:hAnsi="Times New Roman" w:cs="Times New Roman"/>
                <w:b/>
                <w:sz w:val="20"/>
              </w:rPr>
              <w:t>4.028</w:t>
            </w:r>
          </w:p>
        </w:tc>
        <w:tc>
          <w:tcPr>
            <w:tcW w:w="883" w:type="dxa"/>
          </w:tcPr>
          <w:p w14:paraId="767A41A4" w14:textId="77777777" w:rsidR="006D558E" w:rsidRPr="006D558E" w:rsidRDefault="006D558E" w:rsidP="00632A1A">
            <w:pPr>
              <w:jc w:val="center"/>
              <w:rPr>
                <w:rFonts w:ascii="Times New Roman" w:hAnsi="Times New Roman" w:cs="Times New Roman"/>
                <w:b/>
                <w:sz w:val="20"/>
              </w:rPr>
            </w:pPr>
            <w:r w:rsidRPr="006D558E">
              <w:rPr>
                <w:rFonts w:ascii="Times New Roman" w:hAnsi="Times New Roman" w:cs="Times New Roman"/>
                <w:b/>
                <w:sz w:val="20"/>
              </w:rPr>
              <w:t>5.480</w:t>
            </w:r>
          </w:p>
        </w:tc>
        <w:tc>
          <w:tcPr>
            <w:tcW w:w="883" w:type="dxa"/>
          </w:tcPr>
          <w:p w14:paraId="4B353247" w14:textId="77777777" w:rsidR="006D558E" w:rsidRPr="006D558E" w:rsidRDefault="006D558E" w:rsidP="00632A1A">
            <w:pPr>
              <w:jc w:val="center"/>
              <w:rPr>
                <w:rFonts w:ascii="Times New Roman" w:hAnsi="Times New Roman" w:cs="Times New Roman"/>
                <w:b/>
                <w:sz w:val="20"/>
              </w:rPr>
            </w:pPr>
            <w:r w:rsidRPr="006D558E">
              <w:rPr>
                <w:rFonts w:ascii="Times New Roman" w:hAnsi="Times New Roman" w:cs="Times New Roman"/>
                <w:b/>
                <w:sz w:val="20"/>
              </w:rPr>
              <w:t>681</w:t>
            </w:r>
          </w:p>
        </w:tc>
      </w:tr>
    </w:tbl>
    <w:p w14:paraId="68D43B9B" w14:textId="2DB85965" w:rsidR="006D558E" w:rsidRDefault="006D558E" w:rsidP="00834FDA">
      <w:pPr>
        <w:spacing w:line="240" w:lineRule="auto"/>
        <w:jc w:val="both"/>
        <w:rPr>
          <w:rFonts w:ascii="Times New Roman" w:hAnsi="Times New Roman" w:cs="Times New Roman"/>
          <w:sz w:val="20"/>
          <w:szCs w:val="20"/>
        </w:rPr>
      </w:pPr>
      <w:r w:rsidRPr="006D558E">
        <w:rPr>
          <w:rFonts w:ascii="Times New Roman" w:hAnsi="Times New Roman" w:cs="Times New Roman"/>
          <w:sz w:val="20"/>
          <w:szCs w:val="20"/>
        </w:rPr>
        <w:t>Fuente INPEC a marzo 1º de 2016</w:t>
      </w:r>
    </w:p>
    <w:p w14:paraId="4E00EF67" w14:textId="77777777" w:rsidR="006D558E" w:rsidRPr="00AC5432" w:rsidRDefault="006D558E" w:rsidP="00834FDA">
      <w:pPr>
        <w:spacing w:line="240" w:lineRule="auto"/>
        <w:jc w:val="both"/>
        <w:rPr>
          <w:rFonts w:ascii="Times New Roman" w:hAnsi="Times New Roman" w:cs="Times New Roman"/>
          <w:sz w:val="20"/>
          <w:szCs w:val="20"/>
        </w:rPr>
      </w:pPr>
    </w:p>
    <w:p w14:paraId="754B5D90" w14:textId="5762A0B5" w:rsidR="00403A68" w:rsidRPr="00AC5432" w:rsidRDefault="00403A68" w:rsidP="00834FDA">
      <w:pPr>
        <w:spacing w:after="0" w:line="240" w:lineRule="auto"/>
        <w:jc w:val="both"/>
        <w:rPr>
          <w:rFonts w:ascii="Times New Roman" w:hAnsi="Times New Roman" w:cs="Times New Roman"/>
          <w:sz w:val="24"/>
          <w:szCs w:val="24"/>
        </w:rPr>
      </w:pPr>
      <w:r w:rsidRPr="00AC5432">
        <w:rPr>
          <w:rFonts w:ascii="Times New Roman" w:hAnsi="Times New Roman" w:cs="Times New Roman"/>
          <w:sz w:val="24"/>
          <w:szCs w:val="24"/>
        </w:rPr>
        <w:t xml:space="preserve">A partir de lo cual puede concluirse que las mayores tasas de presunto delito sexual se concentran en el rango de edad de los 0-17 años. En el mismo informe, resaltan que </w:t>
      </w:r>
      <w:r w:rsidR="006A1D1F" w:rsidRPr="00AC5432">
        <w:rPr>
          <w:rFonts w:ascii="Times New Roman" w:hAnsi="Times New Roman" w:cs="Times New Roman"/>
          <w:sz w:val="24"/>
          <w:szCs w:val="24"/>
        </w:rPr>
        <w:t xml:space="preserve">las los presuntos </w:t>
      </w:r>
      <w:r w:rsidR="000835B4" w:rsidRPr="00AC5432">
        <w:rPr>
          <w:rFonts w:ascii="Times New Roman" w:hAnsi="Times New Roman" w:cs="Times New Roman"/>
          <w:sz w:val="24"/>
          <w:szCs w:val="24"/>
        </w:rPr>
        <w:t xml:space="preserve">perpetradores de </w:t>
      </w:r>
      <w:r w:rsidR="006A1D1F" w:rsidRPr="00AC5432">
        <w:rPr>
          <w:rFonts w:ascii="Times New Roman" w:hAnsi="Times New Roman" w:cs="Times New Roman"/>
          <w:sz w:val="24"/>
          <w:szCs w:val="24"/>
        </w:rPr>
        <w:t>delitos sexuales son</w:t>
      </w:r>
      <w:r w:rsidR="000835B4" w:rsidRPr="00AC5432">
        <w:rPr>
          <w:rFonts w:ascii="Times New Roman" w:hAnsi="Times New Roman" w:cs="Times New Roman"/>
          <w:sz w:val="24"/>
          <w:szCs w:val="24"/>
        </w:rPr>
        <w:t xml:space="preserve"> miembros cercanos al círculo de la persona afectada, entre ellos el 50% de los casos son la familia, pareja y amigos cercanos, mientras que en el 23% de los casos el presunto agresor es alguien conocido, como profesores o encargados del cuidado del menor, mientras que el 20% de los casos son personas totalmente desconocidos. </w:t>
      </w:r>
    </w:p>
    <w:p w14:paraId="132680C5" w14:textId="77777777" w:rsidR="004D490B" w:rsidRPr="00AC5432" w:rsidRDefault="004D490B" w:rsidP="00834FDA">
      <w:pPr>
        <w:spacing w:after="0" w:line="240" w:lineRule="auto"/>
        <w:jc w:val="both"/>
        <w:rPr>
          <w:rFonts w:ascii="Times New Roman" w:hAnsi="Times New Roman" w:cs="Times New Roman"/>
          <w:sz w:val="24"/>
          <w:szCs w:val="24"/>
        </w:rPr>
      </w:pPr>
    </w:p>
    <w:p w14:paraId="7DBC243B" w14:textId="36B0C002" w:rsidR="000835B4" w:rsidRPr="00AC5432" w:rsidRDefault="00F84871" w:rsidP="00834FDA">
      <w:pPr>
        <w:spacing w:after="0" w:line="240" w:lineRule="auto"/>
        <w:jc w:val="both"/>
        <w:rPr>
          <w:rFonts w:ascii="Times New Roman" w:eastAsia="Arial" w:hAnsi="Times New Roman" w:cs="Times New Roman"/>
          <w:i/>
          <w:sz w:val="24"/>
          <w:szCs w:val="24"/>
        </w:rPr>
      </w:pPr>
      <w:r w:rsidRPr="00AC5432">
        <w:rPr>
          <w:rFonts w:ascii="Times New Roman" w:eastAsia="Arial" w:hAnsi="Times New Roman" w:cs="Times New Roman"/>
          <w:sz w:val="24"/>
          <w:szCs w:val="24"/>
        </w:rPr>
        <w:t>Sin embargo, especifica el informe que la mayoría de tasas sobre el presunto tipo de delitos sexuales son de conformidad con la valoración médica forense y el 69.67% de los casos corresponde a “</w:t>
      </w:r>
      <w:r w:rsidRPr="00AC5432">
        <w:rPr>
          <w:rFonts w:ascii="Times New Roman" w:eastAsia="Arial" w:hAnsi="Times New Roman" w:cs="Times New Roman"/>
          <w:i/>
          <w:sz w:val="24"/>
          <w:szCs w:val="24"/>
        </w:rPr>
        <w:t>informes periciales sexológicos cuya valoración por el perito ha determinado la presencia de un presunto abuso sexual, entendido este, desde el punto médico legal, como el contacto entre un menor y un adulto, en el que el menor de edad es utilizado para satisfacción sexual de un adulto o de terceros, desconociéndose su nivel de desarrollo psicosexual”</w:t>
      </w:r>
      <w:r w:rsidRPr="00AC5432">
        <w:rPr>
          <w:rStyle w:val="Refdenotaalpie"/>
          <w:rFonts w:ascii="Times New Roman" w:eastAsia="Arial" w:hAnsi="Times New Roman" w:cs="Times New Roman"/>
          <w:i/>
          <w:sz w:val="24"/>
          <w:szCs w:val="24"/>
        </w:rPr>
        <w:footnoteReference w:id="4"/>
      </w:r>
      <w:r w:rsidRPr="00AC5432">
        <w:rPr>
          <w:rFonts w:ascii="Times New Roman" w:eastAsia="Arial" w:hAnsi="Times New Roman" w:cs="Times New Roman"/>
          <w:i/>
          <w:sz w:val="24"/>
          <w:szCs w:val="24"/>
        </w:rPr>
        <w:t xml:space="preserve">. </w:t>
      </w:r>
    </w:p>
    <w:p w14:paraId="5F890246" w14:textId="77777777" w:rsidR="000A18C8" w:rsidRPr="00AC5432" w:rsidRDefault="000A18C8" w:rsidP="00834FDA">
      <w:pPr>
        <w:spacing w:line="240" w:lineRule="auto"/>
        <w:jc w:val="both"/>
        <w:rPr>
          <w:rFonts w:ascii="Times New Roman" w:eastAsia="Arial" w:hAnsi="Times New Roman" w:cs="Times New Roman"/>
          <w:sz w:val="24"/>
        </w:rPr>
      </w:pPr>
    </w:p>
    <w:p w14:paraId="533694B8" w14:textId="7908B822" w:rsidR="000A18C8" w:rsidRPr="00AC5432" w:rsidRDefault="00BC15C3" w:rsidP="00834FDA">
      <w:pPr>
        <w:spacing w:line="240" w:lineRule="auto"/>
        <w:jc w:val="both"/>
        <w:rPr>
          <w:rFonts w:ascii="Times New Roman" w:eastAsia="Arial" w:hAnsi="Times New Roman" w:cs="Times New Roman"/>
          <w:sz w:val="24"/>
        </w:rPr>
      </w:pPr>
      <w:r w:rsidRPr="00AC5432">
        <w:rPr>
          <w:rFonts w:ascii="Times New Roman" w:eastAsia="Arial" w:hAnsi="Times New Roman" w:cs="Times New Roman"/>
          <w:sz w:val="24"/>
        </w:rPr>
        <w:t>En el cuadro que se ilustra a continuación, el Informe de Medicina Legal los escenarios en que tienen lugar el abuso sexual,  existiendo una alta tasa de presuntos delitos sexuales en centros educativos, áreas deportivas y lugares de cuidado.</w:t>
      </w:r>
    </w:p>
    <w:p w14:paraId="5E8CE8E9" w14:textId="77777777" w:rsidR="00D44BD5" w:rsidRPr="00AC5432" w:rsidRDefault="00D44BD5" w:rsidP="00834FDA">
      <w:pPr>
        <w:spacing w:line="240" w:lineRule="auto"/>
        <w:jc w:val="both"/>
        <w:rPr>
          <w:rFonts w:ascii="Times New Roman" w:eastAsia="Arial" w:hAnsi="Times New Roman" w:cs="Times New Roman"/>
          <w:sz w:val="24"/>
        </w:rPr>
      </w:pPr>
    </w:p>
    <w:p w14:paraId="665AA1BB" w14:textId="01210BDA" w:rsidR="00BC15C3" w:rsidRPr="00AC5432" w:rsidRDefault="00BC15C3" w:rsidP="00834FDA">
      <w:pPr>
        <w:spacing w:line="240" w:lineRule="auto"/>
        <w:rPr>
          <w:rFonts w:ascii="Times New Roman" w:hAnsi="Times New Roman" w:cs="Times New Roman"/>
          <w:sz w:val="20"/>
        </w:rPr>
      </w:pPr>
      <w:r w:rsidRPr="00AC5432">
        <w:rPr>
          <w:rFonts w:ascii="Times New Roman" w:eastAsia="Arial" w:hAnsi="Times New Roman" w:cs="Times New Roman"/>
          <w:b/>
          <w:bCs/>
          <w:sz w:val="20"/>
        </w:rPr>
        <w:t xml:space="preserve">Cuadro </w:t>
      </w:r>
      <w:r w:rsidR="006D558E">
        <w:rPr>
          <w:rFonts w:ascii="Times New Roman" w:eastAsia="Arial" w:hAnsi="Times New Roman" w:cs="Times New Roman"/>
          <w:b/>
          <w:bCs/>
          <w:sz w:val="20"/>
        </w:rPr>
        <w:t>3</w:t>
      </w:r>
      <w:r w:rsidRPr="00AC5432">
        <w:rPr>
          <w:rFonts w:ascii="Times New Roman" w:eastAsia="Arial" w:hAnsi="Times New Roman" w:cs="Times New Roman"/>
          <w:b/>
          <w:bCs/>
          <w:sz w:val="20"/>
        </w:rPr>
        <w:t>. Informes periciales sexológicos por presunto delito sexual según escenario del hecho. Colombia, 2009</w:t>
      </w:r>
    </w:p>
    <w:tbl>
      <w:tblPr>
        <w:tblW w:w="0" w:type="auto"/>
        <w:tblLayout w:type="fixed"/>
        <w:tblCellMar>
          <w:left w:w="0" w:type="dxa"/>
          <w:right w:w="0" w:type="dxa"/>
        </w:tblCellMar>
        <w:tblLook w:val="04A0" w:firstRow="1" w:lastRow="0" w:firstColumn="1" w:lastColumn="0" w:noHBand="0" w:noVBand="1"/>
      </w:tblPr>
      <w:tblGrid>
        <w:gridCol w:w="20"/>
        <w:gridCol w:w="5800"/>
        <w:gridCol w:w="1120"/>
        <w:gridCol w:w="1060"/>
        <w:gridCol w:w="1080"/>
        <w:gridCol w:w="20"/>
      </w:tblGrid>
      <w:tr w:rsidR="00BC15C3" w:rsidRPr="00AC5432" w14:paraId="1BAFBA93" w14:textId="77777777" w:rsidTr="00E6640F">
        <w:trPr>
          <w:trHeight w:val="259"/>
        </w:trPr>
        <w:tc>
          <w:tcPr>
            <w:tcW w:w="20" w:type="dxa"/>
            <w:vAlign w:val="bottom"/>
          </w:tcPr>
          <w:p w14:paraId="3DFB7580" w14:textId="77777777" w:rsidR="00BC15C3" w:rsidRPr="00AC5432" w:rsidRDefault="00BC15C3" w:rsidP="00834FDA">
            <w:pPr>
              <w:spacing w:line="240" w:lineRule="auto"/>
              <w:rPr>
                <w:rFonts w:ascii="Times New Roman" w:hAnsi="Times New Roman" w:cs="Times New Roman"/>
              </w:rPr>
            </w:pPr>
          </w:p>
        </w:tc>
        <w:tc>
          <w:tcPr>
            <w:tcW w:w="5800" w:type="dxa"/>
            <w:shd w:val="clear" w:color="auto" w:fill="5B936A"/>
            <w:vAlign w:val="bottom"/>
          </w:tcPr>
          <w:p w14:paraId="72D77EEC" w14:textId="77777777" w:rsidR="00BC15C3" w:rsidRPr="00AC5432" w:rsidRDefault="00BC15C3" w:rsidP="00834FDA">
            <w:pPr>
              <w:spacing w:line="240" w:lineRule="auto"/>
              <w:ind w:left="2120"/>
              <w:rPr>
                <w:rFonts w:ascii="Times New Roman" w:hAnsi="Times New Roman" w:cs="Times New Roman"/>
              </w:rPr>
            </w:pPr>
            <w:r w:rsidRPr="00AC5432">
              <w:rPr>
                <w:rFonts w:ascii="Times New Roman" w:eastAsia="Arial" w:hAnsi="Times New Roman" w:cs="Times New Roman"/>
                <w:b/>
                <w:bCs/>
                <w:i/>
                <w:iCs/>
              </w:rPr>
              <w:t>Escenario del hecho</w:t>
            </w:r>
          </w:p>
        </w:tc>
        <w:tc>
          <w:tcPr>
            <w:tcW w:w="1120" w:type="dxa"/>
            <w:shd w:val="clear" w:color="auto" w:fill="5B936A"/>
            <w:vAlign w:val="bottom"/>
          </w:tcPr>
          <w:p w14:paraId="502D1241" w14:textId="77777777" w:rsidR="00BC15C3" w:rsidRPr="00AC5432" w:rsidRDefault="00BC15C3" w:rsidP="00834FDA">
            <w:pPr>
              <w:spacing w:line="240" w:lineRule="auto"/>
              <w:ind w:right="200"/>
              <w:jc w:val="right"/>
              <w:rPr>
                <w:rFonts w:ascii="Times New Roman" w:hAnsi="Times New Roman" w:cs="Times New Roman"/>
              </w:rPr>
            </w:pPr>
            <w:r w:rsidRPr="00AC5432">
              <w:rPr>
                <w:rFonts w:ascii="Times New Roman" w:eastAsia="Arial" w:hAnsi="Times New Roman" w:cs="Times New Roman"/>
                <w:b/>
                <w:bCs/>
                <w:i/>
                <w:iCs/>
              </w:rPr>
              <w:t>Hombre</w:t>
            </w:r>
          </w:p>
        </w:tc>
        <w:tc>
          <w:tcPr>
            <w:tcW w:w="1060" w:type="dxa"/>
            <w:shd w:val="clear" w:color="auto" w:fill="5B936A"/>
            <w:vAlign w:val="bottom"/>
          </w:tcPr>
          <w:p w14:paraId="6C221E74"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b/>
                <w:bCs/>
                <w:i/>
                <w:iCs/>
              </w:rPr>
              <w:t>Mujer</w:t>
            </w:r>
          </w:p>
        </w:tc>
        <w:tc>
          <w:tcPr>
            <w:tcW w:w="1080" w:type="dxa"/>
            <w:shd w:val="clear" w:color="auto" w:fill="5B936A"/>
            <w:vAlign w:val="bottom"/>
          </w:tcPr>
          <w:p w14:paraId="73F735FC" w14:textId="77777777" w:rsidR="00BC15C3" w:rsidRPr="00AC5432" w:rsidRDefault="00BC15C3" w:rsidP="00834FDA">
            <w:pPr>
              <w:spacing w:line="240" w:lineRule="auto"/>
              <w:ind w:right="260"/>
              <w:jc w:val="right"/>
              <w:rPr>
                <w:rFonts w:ascii="Times New Roman" w:hAnsi="Times New Roman" w:cs="Times New Roman"/>
              </w:rPr>
            </w:pPr>
            <w:r w:rsidRPr="00AC5432">
              <w:rPr>
                <w:rFonts w:ascii="Times New Roman" w:eastAsia="Arial" w:hAnsi="Times New Roman" w:cs="Times New Roman"/>
                <w:b/>
                <w:bCs/>
                <w:i/>
                <w:iCs/>
              </w:rPr>
              <w:t>Total</w:t>
            </w:r>
          </w:p>
        </w:tc>
        <w:tc>
          <w:tcPr>
            <w:tcW w:w="0" w:type="dxa"/>
            <w:vAlign w:val="bottom"/>
          </w:tcPr>
          <w:p w14:paraId="6DDEE979" w14:textId="77777777" w:rsidR="00BC15C3" w:rsidRPr="00AC5432" w:rsidRDefault="00BC15C3" w:rsidP="00834FDA">
            <w:pPr>
              <w:spacing w:line="240" w:lineRule="auto"/>
              <w:rPr>
                <w:rFonts w:ascii="Times New Roman" w:hAnsi="Times New Roman" w:cs="Times New Roman"/>
              </w:rPr>
            </w:pPr>
          </w:p>
        </w:tc>
      </w:tr>
      <w:tr w:rsidR="00BC15C3" w:rsidRPr="00AC5432" w14:paraId="3C1F4FB7" w14:textId="77777777" w:rsidTr="00E6640F">
        <w:trPr>
          <w:trHeight w:val="33"/>
        </w:trPr>
        <w:tc>
          <w:tcPr>
            <w:tcW w:w="20" w:type="dxa"/>
            <w:tcBorders>
              <w:bottom w:val="single" w:sz="8" w:space="0" w:color="5B936A"/>
            </w:tcBorders>
            <w:vAlign w:val="bottom"/>
          </w:tcPr>
          <w:p w14:paraId="3F95575E" w14:textId="77777777" w:rsidR="00BC15C3" w:rsidRPr="00AC5432" w:rsidRDefault="00BC15C3" w:rsidP="00834FDA">
            <w:pPr>
              <w:spacing w:line="240" w:lineRule="auto"/>
              <w:rPr>
                <w:rFonts w:ascii="Times New Roman" w:hAnsi="Times New Roman" w:cs="Times New Roman"/>
              </w:rPr>
            </w:pPr>
          </w:p>
        </w:tc>
        <w:tc>
          <w:tcPr>
            <w:tcW w:w="5800" w:type="dxa"/>
            <w:tcBorders>
              <w:bottom w:val="single" w:sz="8" w:space="0" w:color="5B936A"/>
            </w:tcBorders>
            <w:shd w:val="clear" w:color="auto" w:fill="5B936A"/>
            <w:vAlign w:val="bottom"/>
          </w:tcPr>
          <w:p w14:paraId="5F45934E" w14:textId="77777777" w:rsidR="00BC15C3" w:rsidRPr="00AC5432" w:rsidRDefault="00BC15C3" w:rsidP="00834FDA">
            <w:pPr>
              <w:spacing w:line="240" w:lineRule="auto"/>
              <w:rPr>
                <w:rFonts w:ascii="Times New Roman" w:hAnsi="Times New Roman" w:cs="Times New Roman"/>
              </w:rPr>
            </w:pPr>
          </w:p>
        </w:tc>
        <w:tc>
          <w:tcPr>
            <w:tcW w:w="1120" w:type="dxa"/>
            <w:tcBorders>
              <w:bottom w:val="single" w:sz="8" w:space="0" w:color="5B936A"/>
            </w:tcBorders>
            <w:shd w:val="clear" w:color="auto" w:fill="5B936A"/>
            <w:vAlign w:val="bottom"/>
          </w:tcPr>
          <w:p w14:paraId="0B30EF3B" w14:textId="77777777" w:rsidR="00BC15C3" w:rsidRPr="00AC5432" w:rsidRDefault="00BC15C3" w:rsidP="00834FDA">
            <w:pPr>
              <w:spacing w:line="240" w:lineRule="auto"/>
              <w:rPr>
                <w:rFonts w:ascii="Times New Roman" w:hAnsi="Times New Roman" w:cs="Times New Roman"/>
              </w:rPr>
            </w:pPr>
          </w:p>
        </w:tc>
        <w:tc>
          <w:tcPr>
            <w:tcW w:w="1060" w:type="dxa"/>
            <w:tcBorders>
              <w:bottom w:val="single" w:sz="8" w:space="0" w:color="5B936A"/>
            </w:tcBorders>
            <w:shd w:val="clear" w:color="auto" w:fill="5B936A"/>
            <w:vAlign w:val="bottom"/>
          </w:tcPr>
          <w:p w14:paraId="6F566061" w14:textId="77777777" w:rsidR="00BC15C3" w:rsidRPr="00AC5432" w:rsidRDefault="00BC15C3" w:rsidP="00834FDA">
            <w:pPr>
              <w:spacing w:line="240" w:lineRule="auto"/>
              <w:rPr>
                <w:rFonts w:ascii="Times New Roman" w:hAnsi="Times New Roman" w:cs="Times New Roman"/>
              </w:rPr>
            </w:pPr>
          </w:p>
        </w:tc>
        <w:tc>
          <w:tcPr>
            <w:tcW w:w="1080" w:type="dxa"/>
            <w:tcBorders>
              <w:bottom w:val="single" w:sz="8" w:space="0" w:color="5B936A"/>
            </w:tcBorders>
            <w:shd w:val="clear" w:color="auto" w:fill="5B936A"/>
            <w:vAlign w:val="bottom"/>
          </w:tcPr>
          <w:p w14:paraId="5FBC610C" w14:textId="77777777" w:rsidR="00BC15C3" w:rsidRPr="00AC5432" w:rsidRDefault="00BC15C3" w:rsidP="00834FDA">
            <w:pPr>
              <w:spacing w:line="240" w:lineRule="auto"/>
              <w:rPr>
                <w:rFonts w:ascii="Times New Roman" w:hAnsi="Times New Roman" w:cs="Times New Roman"/>
              </w:rPr>
            </w:pPr>
          </w:p>
        </w:tc>
        <w:tc>
          <w:tcPr>
            <w:tcW w:w="0" w:type="dxa"/>
            <w:vAlign w:val="bottom"/>
          </w:tcPr>
          <w:p w14:paraId="58E3F448" w14:textId="77777777" w:rsidR="00BC15C3" w:rsidRPr="00AC5432" w:rsidRDefault="00BC15C3" w:rsidP="00834FDA">
            <w:pPr>
              <w:spacing w:line="240" w:lineRule="auto"/>
              <w:rPr>
                <w:rFonts w:ascii="Times New Roman" w:hAnsi="Times New Roman" w:cs="Times New Roman"/>
              </w:rPr>
            </w:pPr>
          </w:p>
        </w:tc>
      </w:tr>
      <w:tr w:rsidR="00BC15C3" w:rsidRPr="00AC5432" w14:paraId="79875966" w14:textId="77777777" w:rsidTr="00E6640F">
        <w:trPr>
          <w:trHeight w:val="258"/>
        </w:trPr>
        <w:tc>
          <w:tcPr>
            <w:tcW w:w="20" w:type="dxa"/>
            <w:vAlign w:val="bottom"/>
          </w:tcPr>
          <w:p w14:paraId="1841E5FE" w14:textId="77777777" w:rsidR="00BC15C3" w:rsidRPr="00AC5432" w:rsidRDefault="00BC15C3" w:rsidP="00834FDA">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14:paraId="3320F1D4" w14:textId="77777777" w:rsidR="00BC15C3" w:rsidRPr="00AC5432" w:rsidRDefault="00BC15C3" w:rsidP="00834FDA">
            <w:pPr>
              <w:spacing w:line="240" w:lineRule="auto"/>
              <w:ind w:left="80"/>
              <w:rPr>
                <w:rFonts w:ascii="Times New Roman" w:hAnsi="Times New Roman" w:cs="Times New Roman"/>
              </w:rPr>
            </w:pPr>
            <w:r w:rsidRPr="00AC5432">
              <w:rPr>
                <w:rFonts w:ascii="Times New Roman" w:eastAsia="Arial" w:hAnsi="Times New Roman" w:cs="Times New Roman"/>
              </w:rPr>
              <w:t>Vivienda</w:t>
            </w:r>
          </w:p>
        </w:tc>
        <w:tc>
          <w:tcPr>
            <w:tcW w:w="1120" w:type="dxa"/>
            <w:tcBorders>
              <w:bottom w:val="single" w:sz="8" w:space="0" w:color="5B936A"/>
            </w:tcBorders>
            <w:shd w:val="clear" w:color="auto" w:fill="EEF4EC"/>
            <w:vAlign w:val="bottom"/>
          </w:tcPr>
          <w:p w14:paraId="11EA2078"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2.052</w:t>
            </w:r>
          </w:p>
        </w:tc>
        <w:tc>
          <w:tcPr>
            <w:tcW w:w="1060" w:type="dxa"/>
            <w:tcBorders>
              <w:bottom w:val="single" w:sz="8" w:space="0" w:color="5B936A"/>
            </w:tcBorders>
            <w:shd w:val="clear" w:color="auto" w:fill="EEF4EC"/>
            <w:vAlign w:val="bottom"/>
          </w:tcPr>
          <w:p w14:paraId="5DEC55E3"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11.239</w:t>
            </w:r>
          </w:p>
        </w:tc>
        <w:tc>
          <w:tcPr>
            <w:tcW w:w="1080" w:type="dxa"/>
            <w:tcBorders>
              <w:bottom w:val="single" w:sz="8" w:space="0" w:color="5B936A"/>
            </w:tcBorders>
            <w:shd w:val="clear" w:color="auto" w:fill="EEF4EC"/>
            <w:vAlign w:val="bottom"/>
          </w:tcPr>
          <w:p w14:paraId="4EA7CB71" w14:textId="77777777" w:rsidR="00BC15C3" w:rsidRPr="00AC5432" w:rsidRDefault="00BC15C3" w:rsidP="00834FDA">
            <w:pPr>
              <w:spacing w:line="240" w:lineRule="auto"/>
              <w:ind w:right="200"/>
              <w:jc w:val="right"/>
              <w:rPr>
                <w:rFonts w:ascii="Times New Roman" w:hAnsi="Times New Roman" w:cs="Times New Roman"/>
              </w:rPr>
            </w:pPr>
            <w:r w:rsidRPr="00AC5432">
              <w:rPr>
                <w:rFonts w:ascii="Times New Roman" w:eastAsia="Arial" w:hAnsi="Times New Roman" w:cs="Times New Roman"/>
              </w:rPr>
              <w:t>13.291</w:t>
            </w:r>
          </w:p>
        </w:tc>
        <w:tc>
          <w:tcPr>
            <w:tcW w:w="0" w:type="dxa"/>
            <w:vAlign w:val="bottom"/>
          </w:tcPr>
          <w:p w14:paraId="1634900F" w14:textId="77777777" w:rsidR="00BC15C3" w:rsidRPr="00AC5432" w:rsidRDefault="00BC15C3" w:rsidP="00834FDA">
            <w:pPr>
              <w:spacing w:line="240" w:lineRule="auto"/>
              <w:rPr>
                <w:rFonts w:ascii="Times New Roman" w:hAnsi="Times New Roman" w:cs="Times New Roman"/>
              </w:rPr>
            </w:pPr>
          </w:p>
        </w:tc>
      </w:tr>
      <w:tr w:rsidR="00BC15C3" w:rsidRPr="00AC5432" w14:paraId="025AF898" w14:textId="77777777" w:rsidTr="00E6640F">
        <w:trPr>
          <w:trHeight w:val="266"/>
        </w:trPr>
        <w:tc>
          <w:tcPr>
            <w:tcW w:w="20" w:type="dxa"/>
            <w:vAlign w:val="bottom"/>
          </w:tcPr>
          <w:p w14:paraId="587DA8F8" w14:textId="77777777" w:rsidR="00BC15C3" w:rsidRPr="00AC5432" w:rsidRDefault="00BC15C3" w:rsidP="00834FDA">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14:paraId="67C8294D" w14:textId="77777777" w:rsidR="00BC15C3" w:rsidRPr="00AC5432" w:rsidRDefault="00BC15C3" w:rsidP="00834FDA">
            <w:pPr>
              <w:spacing w:line="240" w:lineRule="auto"/>
              <w:ind w:left="80"/>
              <w:rPr>
                <w:rFonts w:ascii="Times New Roman" w:hAnsi="Times New Roman" w:cs="Times New Roman"/>
              </w:rPr>
            </w:pPr>
            <w:r w:rsidRPr="00AC5432">
              <w:rPr>
                <w:rFonts w:ascii="Times New Roman" w:eastAsia="Arial" w:hAnsi="Times New Roman" w:cs="Times New Roman"/>
              </w:rPr>
              <w:t>Calle (Autopista, Avenida, etc.)</w:t>
            </w:r>
          </w:p>
        </w:tc>
        <w:tc>
          <w:tcPr>
            <w:tcW w:w="1120" w:type="dxa"/>
            <w:tcBorders>
              <w:bottom w:val="single" w:sz="8" w:space="0" w:color="5B936A"/>
            </w:tcBorders>
            <w:shd w:val="clear" w:color="auto" w:fill="EEF4EC"/>
            <w:vAlign w:val="bottom"/>
          </w:tcPr>
          <w:p w14:paraId="04E56ECE"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137</w:t>
            </w:r>
          </w:p>
        </w:tc>
        <w:tc>
          <w:tcPr>
            <w:tcW w:w="1060" w:type="dxa"/>
            <w:tcBorders>
              <w:bottom w:val="single" w:sz="8" w:space="0" w:color="5B936A"/>
            </w:tcBorders>
            <w:shd w:val="clear" w:color="auto" w:fill="EEF4EC"/>
            <w:vAlign w:val="bottom"/>
          </w:tcPr>
          <w:p w14:paraId="70D883AA"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936</w:t>
            </w:r>
          </w:p>
        </w:tc>
        <w:tc>
          <w:tcPr>
            <w:tcW w:w="1080" w:type="dxa"/>
            <w:tcBorders>
              <w:bottom w:val="single" w:sz="8" w:space="0" w:color="5B936A"/>
            </w:tcBorders>
            <w:shd w:val="clear" w:color="auto" w:fill="EEF4EC"/>
            <w:vAlign w:val="bottom"/>
          </w:tcPr>
          <w:p w14:paraId="3D3FFEC1" w14:textId="77777777" w:rsidR="00BC15C3" w:rsidRPr="00AC5432" w:rsidRDefault="00BC15C3" w:rsidP="00834FDA">
            <w:pPr>
              <w:spacing w:line="240" w:lineRule="auto"/>
              <w:ind w:right="200"/>
              <w:jc w:val="right"/>
              <w:rPr>
                <w:rFonts w:ascii="Times New Roman" w:hAnsi="Times New Roman" w:cs="Times New Roman"/>
              </w:rPr>
            </w:pPr>
            <w:r w:rsidRPr="00AC5432">
              <w:rPr>
                <w:rFonts w:ascii="Times New Roman" w:eastAsia="Arial" w:hAnsi="Times New Roman" w:cs="Times New Roman"/>
              </w:rPr>
              <w:t>1.073</w:t>
            </w:r>
          </w:p>
        </w:tc>
        <w:tc>
          <w:tcPr>
            <w:tcW w:w="0" w:type="dxa"/>
            <w:vAlign w:val="bottom"/>
          </w:tcPr>
          <w:p w14:paraId="5B1CFE77" w14:textId="77777777" w:rsidR="00BC15C3" w:rsidRPr="00AC5432" w:rsidRDefault="00BC15C3" w:rsidP="00834FDA">
            <w:pPr>
              <w:spacing w:line="240" w:lineRule="auto"/>
              <w:rPr>
                <w:rFonts w:ascii="Times New Roman" w:hAnsi="Times New Roman" w:cs="Times New Roman"/>
              </w:rPr>
            </w:pPr>
          </w:p>
        </w:tc>
      </w:tr>
      <w:tr w:rsidR="00BC15C3" w:rsidRPr="00AC5432" w14:paraId="496AB2EB" w14:textId="77777777" w:rsidTr="00E6640F">
        <w:trPr>
          <w:trHeight w:val="266"/>
        </w:trPr>
        <w:tc>
          <w:tcPr>
            <w:tcW w:w="20" w:type="dxa"/>
            <w:vAlign w:val="bottom"/>
          </w:tcPr>
          <w:p w14:paraId="76FF9F21" w14:textId="77777777" w:rsidR="00BC15C3" w:rsidRPr="00AC5432" w:rsidRDefault="00BC15C3" w:rsidP="00834FDA">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14:paraId="4788B2DF" w14:textId="77777777" w:rsidR="00BC15C3" w:rsidRPr="00AC5432" w:rsidRDefault="00BC15C3" w:rsidP="00834FDA">
            <w:pPr>
              <w:spacing w:line="240" w:lineRule="auto"/>
              <w:ind w:left="80"/>
              <w:rPr>
                <w:rFonts w:ascii="Times New Roman" w:hAnsi="Times New Roman" w:cs="Times New Roman"/>
              </w:rPr>
            </w:pPr>
            <w:r w:rsidRPr="00AC5432">
              <w:rPr>
                <w:rFonts w:ascii="Times New Roman" w:eastAsia="Arial" w:hAnsi="Times New Roman" w:cs="Times New Roman"/>
                <w:w w:val="90"/>
              </w:rPr>
              <w:t>Espacios terrestres al aire libre (Bosque, Potrero, Montaña, Playa, etc.)</w:t>
            </w:r>
          </w:p>
        </w:tc>
        <w:tc>
          <w:tcPr>
            <w:tcW w:w="1120" w:type="dxa"/>
            <w:tcBorders>
              <w:bottom w:val="single" w:sz="8" w:space="0" w:color="5B936A"/>
            </w:tcBorders>
            <w:shd w:val="clear" w:color="auto" w:fill="EEF4EC"/>
            <w:vAlign w:val="bottom"/>
          </w:tcPr>
          <w:p w14:paraId="6242E58F"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82</w:t>
            </w:r>
          </w:p>
        </w:tc>
        <w:tc>
          <w:tcPr>
            <w:tcW w:w="1060" w:type="dxa"/>
            <w:tcBorders>
              <w:bottom w:val="single" w:sz="8" w:space="0" w:color="5B936A"/>
            </w:tcBorders>
            <w:shd w:val="clear" w:color="auto" w:fill="EEF4EC"/>
            <w:vAlign w:val="bottom"/>
          </w:tcPr>
          <w:p w14:paraId="3B6D82E7"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535</w:t>
            </w:r>
          </w:p>
        </w:tc>
        <w:tc>
          <w:tcPr>
            <w:tcW w:w="1080" w:type="dxa"/>
            <w:tcBorders>
              <w:bottom w:val="single" w:sz="8" w:space="0" w:color="5B936A"/>
            </w:tcBorders>
            <w:shd w:val="clear" w:color="auto" w:fill="EEF4EC"/>
            <w:vAlign w:val="bottom"/>
          </w:tcPr>
          <w:p w14:paraId="7343BD98" w14:textId="77777777" w:rsidR="00BC15C3" w:rsidRPr="00AC5432" w:rsidRDefault="00BC15C3" w:rsidP="00834FDA">
            <w:pPr>
              <w:spacing w:line="240" w:lineRule="auto"/>
              <w:ind w:right="200"/>
              <w:jc w:val="right"/>
              <w:rPr>
                <w:rFonts w:ascii="Times New Roman" w:hAnsi="Times New Roman" w:cs="Times New Roman"/>
              </w:rPr>
            </w:pPr>
            <w:r w:rsidRPr="00AC5432">
              <w:rPr>
                <w:rFonts w:ascii="Times New Roman" w:eastAsia="Arial" w:hAnsi="Times New Roman" w:cs="Times New Roman"/>
              </w:rPr>
              <w:t>617</w:t>
            </w:r>
          </w:p>
        </w:tc>
        <w:tc>
          <w:tcPr>
            <w:tcW w:w="0" w:type="dxa"/>
            <w:vAlign w:val="bottom"/>
          </w:tcPr>
          <w:p w14:paraId="08CD5CB8" w14:textId="77777777" w:rsidR="00BC15C3" w:rsidRPr="00AC5432" w:rsidRDefault="00BC15C3" w:rsidP="00834FDA">
            <w:pPr>
              <w:spacing w:line="240" w:lineRule="auto"/>
              <w:rPr>
                <w:rFonts w:ascii="Times New Roman" w:hAnsi="Times New Roman" w:cs="Times New Roman"/>
              </w:rPr>
            </w:pPr>
          </w:p>
        </w:tc>
      </w:tr>
      <w:tr w:rsidR="00BC15C3" w:rsidRPr="00AC5432" w14:paraId="70358397" w14:textId="77777777" w:rsidTr="00E6640F">
        <w:trPr>
          <w:trHeight w:val="266"/>
        </w:trPr>
        <w:tc>
          <w:tcPr>
            <w:tcW w:w="20" w:type="dxa"/>
            <w:vAlign w:val="bottom"/>
          </w:tcPr>
          <w:p w14:paraId="1D5EC46E" w14:textId="77777777" w:rsidR="00BC15C3" w:rsidRPr="00AC5432" w:rsidRDefault="00BC15C3" w:rsidP="00834FDA">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14:paraId="57A26861" w14:textId="77777777" w:rsidR="00BC15C3" w:rsidRPr="00AC5432" w:rsidRDefault="00BC15C3" w:rsidP="00834FDA">
            <w:pPr>
              <w:spacing w:line="240" w:lineRule="auto"/>
              <w:ind w:left="80"/>
              <w:rPr>
                <w:rFonts w:ascii="Times New Roman" w:hAnsi="Times New Roman" w:cs="Times New Roman"/>
              </w:rPr>
            </w:pPr>
            <w:r w:rsidRPr="00AC5432">
              <w:rPr>
                <w:rFonts w:ascii="Times New Roman" w:eastAsia="Arial" w:hAnsi="Times New Roman" w:cs="Times New Roman"/>
              </w:rPr>
              <w:t>Vía pública (Andén, Puente Peatonal, Paradero, etc.)</w:t>
            </w:r>
          </w:p>
        </w:tc>
        <w:tc>
          <w:tcPr>
            <w:tcW w:w="1120" w:type="dxa"/>
            <w:tcBorders>
              <w:bottom w:val="single" w:sz="8" w:space="0" w:color="5B936A"/>
            </w:tcBorders>
            <w:shd w:val="clear" w:color="auto" w:fill="EEF4EC"/>
            <w:vAlign w:val="bottom"/>
          </w:tcPr>
          <w:p w14:paraId="0C8B48D4"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83</w:t>
            </w:r>
          </w:p>
        </w:tc>
        <w:tc>
          <w:tcPr>
            <w:tcW w:w="1060" w:type="dxa"/>
            <w:tcBorders>
              <w:bottom w:val="single" w:sz="8" w:space="0" w:color="5B936A"/>
            </w:tcBorders>
            <w:shd w:val="clear" w:color="auto" w:fill="EEF4EC"/>
            <w:vAlign w:val="bottom"/>
          </w:tcPr>
          <w:p w14:paraId="56759C98"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531</w:t>
            </w:r>
          </w:p>
        </w:tc>
        <w:tc>
          <w:tcPr>
            <w:tcW w:w="1080" w:type="dxa"/>
            <w:tcBorders>
              <w:bottom w:val="single" w:sz="8" w:space="0" w:color="5B936A"/>
            </w:tcBorders>
            <w:shd w:val="clear" w:color="auto" w:fill="EEF4EC"/>
            <w:vAlign w:val="bottom"/>
          </w:tcPr>
          <w:p w14:paraId="79055A2B" w14:textId="77777777" w:rsidR="00BC15C3" w:rsidRPr="00AC5432" w:rsidRDefault="00BC15C3" w:rsidP="00834FDA">
            <w:pPr>
              <w:spacing w:line="240" w:lineRule="auto"/>
              <w:ind w:right="200"/>
              <w:jc w:val="right"/>
              <w:rPr>
                <w:rFonts w:ascii="Times New Roman" w:hAnsi="Times New Roman" w:cs="Times New Roman"/>
              </w:rPr>
            </w:pPr>
            <w:r w:rsidRPr="00AC5432">
              <w:rPr>
                <w:rFonts w:ascii="Times New Roman" w:eastAsia="Arial" w:hAnsi="Times New Roman" w:cs="Times New Roman"/>
              </w:rPr>
              <w:t>614</w:t>
            </w:r>
          </w:p>
        </w:tc>
        <w:tc>
          <w:tcPr>
            <w:tcW w:w="0" w:type="dxa"/>
            <w:vAlign w:val="bottom"/>
          </w:tcPr>
          <w:p w14:paraId="5D61137D" w14:textId="77777777" w:rsidR="00BC15C3" w:rsidRPr="00AC5432" w:rsidRDefault="00BC15C3" w:rsidP="00834FDA">
            <w:pPr>
              <w:spacing w:line="240" w:lineRule="auto"/>
              <w:rPr>
                <w:rFonts w:ascii="Times New Roman" w:hAnsi="Times New Roman" w:cs="Times New Roman"/>
              </w:rPr>
            </w:pPr>
          </w:p>
        </w:tc>
      </w:tr>
      <w:tr w:rsidR="00BC15C3" w:rsidRPr="00AC5432" w14:paraId="19F49AF5" w14:textId="77777777" w:rsidTr="00E6640F">
        <w:trPr>
          <w:trHeight w:val="266"/>
        </w:trPr>
        <w:tc>
          <w:tcPr>
            <w:tcW w:w="20" w:type="dxa"/>
            <w:vAlign w:val="bottom"/>
          </w:tcPr>
          <w:p w14:paraId="5006283F" w14:textId="77777777" w:rsidR="00BC15C3" w:rsidRPr="00AC5432" w:rsidRDefault="00BC15C3" w:rsidP="00834FDA">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14:paraId="1742E469" w14:textId="77777777" w:rsidR="00BC15C3" w:rsidRPr="00AC5432" w:rsidRDefault="00BC15C3" w:rsidP="00834FDA">
            <w:pPr>
              <w:spacing w:line="240" w:lineRule="auto"/>
              <w:ind w:left="80"/>
              <w:rPr>
                <w:rFonts w:ascii="Times New Roman" w:hAnsi="Times New Roman" w:cs="Times New Roman"/>
                <w:b/>
              </w:rPr>
            </w:pPr>
            <w:r w:rsidRPr="00AC5432">
              <w:rPr>
                <w:rFonts w:ascii="Times New Roman" w:eastAsia="Arial" w:hAnsi="Times New Roman" w:cs="Times New Roman"/>
                <w:b/>
              </w:rPr>
              <w:t>Centros Educativos</w:t>
            </w:r>
          </w:p>
        </w:tc>
        <w:tc>
          <w:tcPr>
            <w:tcW w:w="1120" w:type="dxa"/>
            <w:tcBorders>
              <w:bottom w:val="single" w:sz="8" w:space="0" w:color="5B936A"/>
            </w:tcBorders>
            <w:shd w:val="clear" w:color="auto" w:fill="EEF4EC"/>
            <w:vAlign w:val="bottom"/>
          </w:tcPr>
          <w:p w14:paraId="7C415CB8" w14:textId="77777777" w:rsidR="00BC15C3" w:rsidRPr="00AC5432" w:rsidRDefault="00BC15C3" w:rsidP="00834FDA">
            <w:pPr>
              <w:spacing w:line="240" w:lineRule="auto"/>
              <w:ind w:right="220"/>
              <w:jc w:val="right"/>
              <w:rPr>
                <w:rFonts w:ascii="Times New Roman" w:hAnsi="Times New Roman" w:cs="Times New Roman"/>
                <w:b/>
              </w:rPr>
            </w:pPr>
            <w:r w:rsidRPr="00AC5432">
              <w:rPr>
                <w:rFonts w:ascii="Times New Roman" w:eastAsia="Arial" w:hAnsi="Times New Roman" w:cs="Times New Roman"/>
                <w:b/>
              </w:rPr>
              <w:t>148</w:t>
            </w:r>
          </w:p>
        </w:tc>
        <w:tc>
          <w:tcPr>
            <w:tcW w:w="1060" w:type="dxa"/>
            <w:tcBorders>
              <w:bottom w:val="single" w:sz="8" w:space="0" w:color="5B936A"/>
            </w:tcBorders>
            <w:shd w:val="clear" w:color="auto" w:fill="EEF4EC"/>
            <w:vAlign w:val="bottom"/>
          </w:tcPr>
          <w:p w14:paraId="728EF11B" w14:textId="77777777" w:rsidR="00BC15C3" w:rsidRPr="00AC5432" w:rsidRDefault="00BC15C3" w:rsidP="00834FDA">
            <w:pPr>
              <w:spacing w:line="240" w:lineRule="auto"/>
              <w:ind w:right="220"/>
              <w:jc w:val="right"/>
              <w:rPr>
                <w:rFonts w:ascii="Times New Roman" w:hAnsi="Times New Roman" w:cs="Times New Roman"/>
                <w:b/>
              </w:rPr>
            </w:pPr>
            <w:r w:rsidRPr="00AC5432">
              <w:rPr>
                <w:rFonts w:ascii="Times New Roman" w:eastAsia="Arial" w:hAnsi="Times New Roman" w:cs="Times New Roman"/>
                <w:b/>
              </w:rPr>
              <w:t>354</w:t>
            </w:r>
          </w:p>
        </w:tc>
        <w:tc>
          <w:tcPr>
            <w:tcW w:w="1080" w:type="dxa"/>
            <w:tcBorders>
              <w:bottom w:val="single" w:sz="8" w:space="0" w:color="5B936A"/>
            </w:tcBorders>
            <w:shd w:val="clear" w:color="auto" w:fill="EEF4EC"/>
            <w:vAlign w:val="bottom"/>
          </w:tcPr>
          <w:p w14:paraId="70C49928" w14:textId="77777777" w:rsidR="00BC15C3" w:rsidRPr="00AC5432" w:rsidRDefault="00BC15C3" w:rsidP="00834FDA">
            <w:pPr>
              <w:spacing w:line="240" w:lineRule="auto"/>
              <w:ind w:right="200"/>
              <w:jc w:val="right"/>
              <w:rPr>
                <w:rFonts w:ascii="Times New Roman" w:hAnsi="Times New Roman" w:cs="Times New Roman"/>
                <w:b/>
              </w:rPr>
            </w:pPr>
            <w:r w:rsidRPr="00AC5432">
              <w:rPr>
                <w:rFonts w:ascii="Times New Roman" w:eastAsia="Arial" w:hAnsi="Times New Roman" w:cs="Times New Roman"/>
                <w:b/>
              </w:rPr>
              <w:t>502</w:t>
            </w:r>
          </w:p>
        </w:tc>
        <w:tc>
          <w:tcPr>
            <w:tcW w:w="0" w:type="dxa"/>
            <w:vAlign w:val="bottom"/>
          </w:tcPr>
          <w:p w14:paraId="41349994" w14:textId="77777777" w:rsidR="00BC15C3" w:rsidRPr="00AC5432" w:rsidRDefault="00BC15C3" w:rsidP="00834FDA">
            <w:pPr>
              <w:spacing w:line="240" w:lineRule="auto"/>
              <w:rPr>
                <w:rFonts w:ascii="Times New Roman" w:hAnsi="Times New Roman" w:cs="Times New Roman"/>
              </w:rPr>
            </w:pPr>
          </w:p>
        </w:tc>
      </w:tr>
      <w:tr w:rsidR="00BC15C3" w:rsidRPr="00AC5432" w14:paraId="26353AF6" w14:textId="77777777" w:rsidTr="00E6640F">
        <w:trPr>
          <w:trHeight w:val="258"/>
        </w:trPr>
        <w:tc>
          <w:tcPr>
            <w:tcW w:w="20" w:type="dxa"/>
            <w:vAlign w:val="bottom"/>
          </w:tcPr>
          <w:p w14:paraId="57E97AD3" w14:textId="77777777" w:rsidR="00BC15C3" w:rsidRPr="00AC5432" w:rsidRDefault="00BC15C3" w:rsidP="00834FDA">
            <w:pPr>
              <w:spacing w:line="240" w:lineRule="auto"/>
              <w:rPr>
                <w:rFonts w:ascii="Times New Roman" w:hAnsi="Times New Roman" w:cs="Times New Roman"/>
              </w:rPr>
            </w:pPr>
          </w:p>
        </w:tc>
        <w:tc>
          <w:tcPr>
            <w:tcW w:w="5800" w:type="dxa"/>
            <w:shd w:val="clear" w:color="auto" w:fill="EEF4EC"/>
            <w:vAlign w:val="bottom"/>
          </w:tcPr>
          <w:p w14:paraId="3319D7FB" w14:textId="77777777" w:rsidR="00BC15C3" w:rsidRPr="00AC5432" w:rsidRDefault="00BC15C3" w:rsidP="00834FDA">
            <w:pPr>
              <w:spacing w:line="240" w:lineRule="auto"/>
              <w:ind w:left="80"/>
              <w:rPr>
                <w:rFonts w:ascii="Times New Roman" w:hAnsi="Times New Roman" w:cs="Times New Roman"/>
              </w:rPr>
            </w:pPr>
            <w:r w:rsidRPr="00AC5432">
              <w:rPr>
                <w:rFonts w:ascii="Times New Roman" w:eastAsia="Arial" w:hAnsi="Times New Roman" w:cs="Times New Roman"/>
                <w:w w:val="73"/>
              </w:rPr>
              <w:t>Lugares de hospedaje (Alojamiento en hoteles, campamentos, moteles y otros tipos de</w:t>
            </w:r>
          </w:p>
        </w:tc>
        <w:tc>
          <w:tcPr>
            <w:tcW w:w="1120" w:type="dxa"/>
            <w:vMerge w:val="restart"/>
            <w:shd w:val="clear" w:color="auto" w:fill="EEF4EC"/>
            <w:vAlign w:val="bottom"/>
          </w:tcPr>
          <w:p w14:paraId="017F7E2C"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27</w:t>
            </w:r>
          </w:p>
        </w:tc>
        <w:tc>
          <w:tcPr>
            <w:tcW w:w="1060" w:type="dxa"/>
            <w:vMerge w:val="restart"/>
            <w:shd w:val="clear" w:color="auto" w:fill="EEF4EC"/>
            <w:vAlign w:val="bottom"/>
          </w:tcPr>
          <w:p w14:paraId="13180420"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436</w:t>
            </w:r>
          </w:p>
        </w:tc>
        <w:tc>
          <w:tcPr>
            <w:tcW w:w="1080" w:type="dxa"/>
            <w:vMerge w:val="restart"/>
            <w:shd w:val="clear" w:color="auto" w:fill="EEF4EC"/>
            <w:vAlign w:val="bottom"/>
          </w:tcPr>
          <w:p w14:paraId="1B630490" w14:textId="77777777" w:rsidR="00BC15C3" w:rsidRPr="00AC5432" w:rsidRDefault="00BC15C3" w:rsidP="00834FDA">
            <w:pPr>
              <w:spacing w:line="240" w:lineRule="auto"/>
              <w:ind w:right="200"/>
              <w:jc w:val="right"/>
              <w:rPr>
                <w:rFonts w:ascii="Times New Roman" w:hAnsi="Times New Roman" w:cs="Times New Roman"/>
              </w:rPr>
            </w:pPr>
            <w:r w:rsidRPr="00AC5432">
              <w:rPr>
                <w:rFonts w:ascii="Times New Roman" w:eastAsia="Arial" w:hAnsi="Times New Roman" w:cs="Times New Roman"/>
              </w:rPr>
              <w:t>463</w:t>
            </w:r>
          </w:p>
        </w:tc>
        <w:tc>
          <w:tcPr>
            <w:tcW w:w="0" w:type="dxa"/>
            <w:vAlign w:val="bottom"/>
          </w:tcPr>
          <w:p w14:paraId="40B2CB7C" w14:textId="77777777" w:rsidR="00BC15C3" w:rsidRPr="00AC5432" w:rsidRDefault="00BC15C3" w:rsidP="00834FDA">
            <w:pPr>
              <w:spacing w:line="240" w:lineRule="auto"/>
              <w:rPr>
                <w:rFonts w:ascii="Times New Roman" w:hAnsi="Times New Roman" w:cs="Times New Roman"/>
              </w:rPr>
            </w:pPr>
          </w:p>
        </w:tc>
      </w:tr>
      <w:tr w:rsidR="00BC15C3" w:rsidRPr="00AC5432" w14:paraId="5EA0BCD9" w14:textId="77777777" w:rsidTr="00E6640F">
        <w:trPr>
          <w:trHeight w:val="120"/>
        </w:trPr>
        <w:tc>
          <w:tcPr>
            <w:tcW w:w="20" w:type="dxa"/>
            <w:vAlign w:val="bottom"/>
          </w:tcPr>
          <w:p w14:paraId="6323C888" w14:textId="77777777" w:rsidR="00BC15C3" w:rsidRPr="00AC5432" w:rsidRDefault="00BC15C3" w:rsidP="00834FDA">
            <w:pPr>
              <w:spacing w:line="240" w:lineRule="auto"/>
              <w:rPr>
                <w:rFonts w:ascii="Times New Roman" w:hAnsi="Times New Roman" w:cs="Times New Roman"/>
              </w:rPr>
            </w:pPr>
          </w:p>
        </w:tc>
        <w:tc>
          <w:tcPr>
            <w:tcW w:w="5800" w:type="dxa"/>
            <w:vMerge w:val="restart"/>
            <w:shd w:val="clear" w:color="auto" w:fill="EEF4EC"/>
            <w:vAlign w:val="bottom"/>
          </w:tcPr>
          <w:p w14:paraId="6ED0E916" w14:textId="1615C5C4" w:rsidR="00BC15C3" w:rsidRPr="00AC5432" w:rsidRDefault="00BC15C3" w:rsidP="00834FDA">
            <w:pPr>
              <w:spacing w:line="240" w:lineRule="auto"/>
              <w:rPr>
                <w:rFonts w:ascii="Times New Roman" w:hAnsi="Times New Roman" w:cs="Times New Roman"/>
              </w:rPr>
            </w:pPr>
          </w:p>
        </w:tc>
        <w:tc>
          <w:tcPr>
            <w:tcW w:w="1120" w:type="dxa"/>
            <w:vMerge/>
            <w:shd w:val="clear" w:color="auto" w:fill="EEF4EC"/>
            <w:vAlign w:val="bottom"/>
          </w:tcPr>
          <w:p w14:paraId="5F8AEF78" w14:textId="77777777" w:rsidR="00BC15C3" w:rsidRPr="00AC5432" w:rsidRDefault="00BC15C3" w:rsidP="00834FDA">
            <w:pPr>
              <w:spacing w:line="240" w:lineRule="auto"/>
              <w:rPr>
                <w:rFonts w:ascii="Times New Roman" w:hAnsi="Times New Roman" w:cs="Times New Roman"/>
              </w:rPr>
            </w:pPr>
          </w:p>
        </w:tc>
        <w:tc>
          <w:tcPr>
            <w:tcW w:w="1060" w:type="dxa"/>
            <w:vMerge/>
            <w:shd w:val="clear" w:color="auto" w:fill="EEF4EC"/>
            <w:vAlign w:val="bottom"/>
          </w:tcPr>
          <w:p w14:paraId="7011BFCF" w14:textId="77777777" w:rsidR="00BC15C3" w:rsidRPr="00AC5432" w:rsidRDefault="00BC15C3" w:rsidP="00834FDA">
            <w:pPr>
              <w:spacing w:line="240" w:lineRule="auto"/>
              <w:rPr>
                <w:rFonts w:ascii="Times New Roman" w:hAnsi="Times New Roman" w:cs="Times New Roman"/>
              </w:rPr>
            </w:pPr>
          </w:p>
        </w:tc>
        <w:tc>
          <w:tcPr>
            <w:tcW w:w="1080" w:type="dxa"/>
            <w:vMerge/>
            <w:shd w:val="clear" w:color="auto" w:fill="EEF4EC"/>
            <w:vAlign w:val="bottom"/>
          </w:tcPr>
          <w:p w14:paraId="73F853A5" w14:textId="77777777" w:rsidR="00BC15C3" w:rsidRPr="00AC5432" w:rsidRDefault="00BC15C3" w:rsidP="00834FDA">
            <w:pPr>
              <w:spacing w:line="240" w:lineRule="auto"/>
              <w:rPr>
                <w:rFonts w:ascii="Times New Roman" w:hAnsi="Times New Roman" w:cs="Times New Roman"/>
              </w:rPr>
            </w:pPr>
          </w:p>
        </w:tc>
        <w:tc>
          <w:tcPr>
            <w:tcW w:w="0" w:type="dxa"/>
            <w:vAlign w:val="bottom"/>
          </w:tcPr>
          <w:p w14:paraId="18ADCD11" w14:textId="77777777" w:rsidR="00BC15C3" w:rsidRPr="00AC5432" w:rsidRDefault="00BC15C3" w:rsidP="00834FDA">
            <w:pPr>
              <w:spacing w:line="240" w:lineRule="auto"/>
              <w:rPr>
                <w:rFonts w:ascii="Times New Roman" w:hAnsi="Times New Roman" w:cs="Times New Roman"/>
              </w:rPr>
            </w:pPr>
          </w:p>
        </w:tc>
      </w:tr>
      <w:tr w:rsidR="00BC15C3" w:rsidRPr="00AC5432" w14:paraId="224F19B1" w14:textId="77777777" w:rsidTr="00E6640F">
        <w:trPr>
          <w:trHeight w:val="128"/>
        </w:trPr>
        <w:tc>
          <w:tcPr>
            <w:tcW w:w="20" w:type="dxa"/>
            <w:vAlign w:val="bottom"/>
          </w:tcPr>
          <w:p w14:paraId="5779A919" w14:textId="77777777" w:rsidR="00BC15C3" w:rsidRPr="00AC5432" w:rsidRDefault="00BC15C3" w:rsidP="00834FDA">
            <w:pPr>
              <w:spacing w:line="240" w:lineRule="auto"/>
              <w:rPr>
                <w:rFonts w:ascii="Times New Roman" w:hAnsi="Times New Roman" w:cs="Times New Roman"/>
              </w:rPr>
            </w:pPr>
          </w:p>
        </w:tc>
        <w:tc>
          <w:tcPr>
            <w:tcW w:w="5800" w:type="dxa"/>
            <w:vMerge/>
            <w:tcBorders>
              <w:bottom w:val="single" w:sz="8" w:space="0" w:color="5B936A"/>
            </w:tcBorders>
            <w:shd w:val="clear" w:color="auto" w:fill="EEF4EC"/>
            <w:vAlign w:val="bottom"/>
          </w:tcPr>
          <w:p w14:paraId="7158FCDF" w14:textId="77777777" w:rsidR="00BC15C3" w:rsidRPr="00AC5432" w:rsidRDefault="00BC15C3" w:rsidP="00834FDA">
            <w:pPr>
              <w:spacing w:line="240" w:lineRule="auto"/>
              <w:rPr>
                <w:rFonts w:ascii="Times New Roman" w:hAnsi="Times New Roman" w:cs="Times New Roman"/>
              </w:rPr>
            </w:pPr>
          </w:p>
        </w:tc>
        <w:tc>
          <w:tcPr>
            <w:tcW w:w="1120" w:type="dxa"/>
            <w:tcBorders>
              <w:bottom w:val="single" w:sz="8" w:space="0" w:color="5B936A"/>
            </w:tcBorders>
            <w:shd w:val="clear" w:color="auto" w:fill="EEF4EC"/>
            <w:vAlign w:val="bottom"/>
          </w:tcPr>
          <w:p w14:paraId="7DE9DA37" w14:textId="77777777" w:rsidR="00BC15C3" w:rsidRPr="00AC5432" w:rsidRDefault="00BC15C3" w:rsidP="00834FDA">
            <w:pPr>
              <w:spacing w:line="240" w:lineRule="auto"/>
              <w:rPr>
                <w:rFonts w:ascii="Times New Roman" w:hAnsi="Times New Roman" w:cs="Times New Roman"/>
              </w:rPr>
            </w:pPr>
          </w:p>
        </w:tc>
        <w:tc>
          <w:tcPr>
            <w:tcW w:w="1060" w:type="dxa"/>
            <w:tcBorders>
              <w:bottom w:val="single" w:sz="8" w:space="0" w:color="5B936A"/>
            </w:tcBorders>
            <w:shd w:val="clear" w:color="auto" w:fill="EEF4EC"/>
            <w:vAlign w:val="bottom"/>
          </w:tcPr>
          <w:p w14:paraId="0F655CB4" w14:textId="77777777" w:rsidR="00BC15C3" w:rsidRPr="00AC5432" w:rsidRDefault="00BC15C3" w:rsidP="00834FDA">
            <w:pPr>
              <w:spacing w:line="240" w:lineRule="auto"/>
              <w:rPr>
                <w:rFonts w:ascii="Times New Roman" w:hAnsi="Times New Roman" w:cs="Times New Roman"/>
              </w:rPr>
            </w:pPr>
          </w:p>
        </w:tc>
        <w:tc>
          <w:tcPr>
            <w:tcW w:w="1080" w:type="dxa"/>
            <w:tcBorders>
              <w:bottom w:val="single" w:sz="8" w:space="0" w:color="5B936A"/>
            </w:tcBorders>
            <w:shd w:val="clear" w:color="auto" w:fill="EEF4EC"/>
            <w:vAlign w:val="bottom"/>
          </w:tcPr>
          <w:p w14:paraId="3EA22E72" w14:textId="77777777" w:rsidR="00BC15C3" w:rsidRPr="00AC5432" w:rsidRDefault="00BC15C3" w:rsidP="00834FDA">
            <w:pPr>
              <w:spacing w:line="240" w:lineRule="auto"/>
              <w:rPr>
                <w:rFonts w:ascii="Times New Roman" w:hAnsi="Times New Roman" w:cs="Times New Roman"/>
              </w:rPr>
            </w:pPr>
          </w:p>
        </w:tc>
        <w:tc>
          <w:tcPr>
            <w:tcW w:w="0" w:type="dxa"/>
            <w:vAlign w:val="bottom"/>
          </w:tcPr>
          <w:p w14:paraId="6EDCA912" w14:textId="77777777" w:rsidR="00BC15C3" w:rsidRPr="00AC5432" w:rsidRDefault="00BC15C3" w:rsidP="00834FDA">
            <w:pPr>
              <w:spacing w:line="240" w:lineRule="auto"/>
              <w:rPr>
                <w:rFonts w:ascii="Times New Roman" w:hAnsi="Times New Roman" w:cs="Times New Roman"/>
              </w:rPr>
            </w:pPr>
          </w:p>
        </w:tc>
      </w:tr>
      <w:tr w:rsidR="00BC15C3" w:rsidRPr="00AC5432" w14:paraId="7A6D1225" w14:textId="77777777" w:rsidTr="00E6640F">
        <w:trPr>
          <w:trHeight w:val="266"/>
        </w:trPr>
        <w:tc>
          <w:tcPr>
            <w:tcW w:w="20" w:type="dxa"/>
            <w:vAlign w:val="bottom"/>
          </w:tcPr>
          <w:p w14:paraId="4F996268" w14:textId="77777777" w:rsidR="00BC15C3" w:rsidRPr="00AC5432" w:rsidRDefault="00BC15C3" w:rsidP="00834FDA">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14:paraId="4A611815" w14:textId="77777777" w:rsidR="00BC15C3" w:rsidRPr="00AC5432" w:rsidRDefault="00BC15C3" w:rsidP="00834FDA">
            <w:pPr>
              <w:spacing w:line="240" w:lineRule="auto"/>
              <w:ind w:left="80"/>
              <w:rPr>
                <w:rFonts w:ascii="Times New Roman" w:hAnsi="Times New Roman" w:cs="Times New Roman"/>
              </w:rPr>
            </w:pPr>
            <w:r w:rsidRPr="00AC5432">
              <w:rPr>
                <w:rFonts w:ascii="Times New Roman" w:eastAsia="Arial" w:hAnsi="Times New Roman" w:cs="Times New Roman"/>
              </w:rPr>
              <w:t>Zonas de actividades agropecuarias</w:t>
            </w:r>
          </w:p>
        </w:tc>
        <w:tc>
          <w:tcPr>
            <w:tcW w:w="1120" w:type="dxa"/>
            <w:tcBorders>
              <w:bottom w:val="single" w:sz="8" w:space="0" w:color="5B936A"/>
            </w:tcBorders>
            <w:shd w:val="clear" w:color="auto" w:fill="EEF4EC"/>
            <w:vAlign w:val="bottom"/>
          </w:tcPr>
          <w:p w14:paraId="09E5B17A"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57</w:t>
            </w:r>
          </w:p>
        </w:tc>
        <w:tc>
          <w:tcPr>
            <w:tcW w:w="1060" w:type="dxa"/>
            <w:tcBorders>
              <w:bottom w:val="single" w:sz="8" w:space="0" w:color="5B936A"/>
            </w:tcBorders>
            <w:shd w:val="clear" w:color="auto" w:fill="EEF4EC"/>
            <w:vAlign w:val="bottom"/>
          </w:tcPr>
          <w:p w14:paraId="4BD6529C"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309</w:t>
            </w:r>
          </w:p>
        </w:tc>
        <w:tc>
          <w:tcPr>
            <w:tcW w:w="1080" w:type="dxa"/>
            <w:tcBorders>
              <w:bottom w:val="single" w:sz="8" w:space="0" w:color="5B936A"/>
            </w:tcBorders>
            <w:shd w:val="clear" w:color="auto" w:fill="EEF4EC"/>
            <w:vAlign w:val="bottom"/>
          </w:tcPr>
          <w:p w14:paraId="782C1AD6" w14:textId="77777777" w:rsidR="00BC15C3" w:rsidRPr="00AC5432" w:rsidRDefault="00BC15C3" w:rsidP="00834FDA">
            <w:pPr>
              <w:spacing w:line="240" w:lineRule="auto"/>
              <w:ind w:right="200"/>
              <w:jc w:val="right"/>
              <w:rPr>
                <w:rFonts w:ascii="Times New Roman" w:hAnsi="Times New Roman" w:cs="Times New Roman"/>
              </w:rPr>
            </w:pPr>
            <w:r w:rsidRPr="00AC5432">
              <w:rPr>
                <w:rFonts w:ascii="Times New Roman" w:eastAsia="Arial" w:hAnsi="Times New Roman" w:cs="Times New Roman"/>
              </w:rPr>
              <w:t>366</w:t>
            </w:r>
          </w:p>
        </w:tc>
        <w:tc>
          <w:tcPr>
            <w:tcW w:w="0" w:type="dxa"/>
            <w:vAlign w:val="bottom"/>
          </w:tcPr>
          <w:p w14:paraId="4F0E80B9" w14:textId="77777777" w:rsidR="00BC15C3" w:rsidRPr="00AC5432" w:rsidRDefault="00BC15C3" w:rsidP="00834FDA">
            <w:pPr>
              <w:spacing w:line="240" w:lineRule="auto"/>
              <w:rPr>
                <w:rFonts w:ascii="Times New Roman" w:hAnsi="Times New Roman" w:cs="Times New Roman"/>
              </w:rPr>
            </w:pPr>
          </w:p>
        </w:tc>
      </w:tr>
      <w:tr w:rsidR="00BC15C3" w:rsidRPr="00AC5432" w14:paraId="0BD3DC34" w14:textId="77777777" w:rsidTr="00E6640F">
        <w:trPr>
          <w:trHeight w:val="266"/>
        </w:trPr>
        <w:tc>
          <w:tcPr>
            <w:tcW w:w="20" w:type="dxa"/>
            <w:vAlign w:val="bottom"/>
          </w:tcPr>
          <w:p w14:paraId="455E0695" w14:textId="77777777" w:rsidR="00BC15C3" w:rsidRPr="00AC5432" w:rsidRDefault="00BC15C3" w:rsidP="00834FDA">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14:paraId="432F66C2" w14:textId="77777777" w:rsidR="00BC15C3" w:rsidRPr="00AC5432" w:rsidRDefault="00BC15C3" w:rsidP="00834FDA">
            <w:pPr>
              <w:spacing w:line="240" w:lineRule="auto"/>
              <w:ind w:left="80"/>
              <w:rPr>
                <w:rFonts w:ascii="Times New Roman" w:hAnsi="Times New Roman" w:cs="Times New Roman"/>
                <w:b/>
              </w:rPr>
            </w:pPr>
            <w:r w:rsidRPr="00AC5432">
              <w:rPr>
                <w:rFonts w:ascii="Times New Roman" w:eastAsia="Arial" w:hAnsi="Times New Roman" w:cs="Times New Roman"/>
                <w:b/>
              </w:rPr>
              <w:t>Áreas deportivas y/o recreativas</w:t>
            </w:r>
          </w:p>
        </w:tc>
        <w:tc>
          <w:tcPr>
            <w:tcW w:w="1120" w:type="dxa"/>
            <w:tcBorders>
              <w:bottom w:val="single" w:sz="8" w:space="0" w:color="5B936A"/>
            </w:tcBorders>
            <w:shd w:val="clear" w:color="auto" w:fill="EEF4EC"/>
            <w:vAlign w:val="bottom"/>
          </w:tcPr>
          <w:p w14:paraId="0C85F825" w14:textId="77777777" w:rsidR="00BC15C3" w:rsidRPr="00AC5432" w:rsidRDefault="00BC15C3" w:rsidP="00834FDA">
            <w:pPr>
              <w:spacing w:line="240" w:lineRule="auto"/>
              <w:ind w:right="220"/>
              <w:jc w:val="right"/>
              <w:rPr>
                <w:rFonts w:ascii="Times New Roman" w:hAnsi="Times New Roman" w:cs="Times New Roman"/>
                <w:b/>
              </w:rPr>
            </w:pPr>
            <w:r w:rsidRPr="00AC5432">
              <w:rPr>
                <w:rFonts w:ascii="Times New Roman" w:eastAsia="Arial" w:hAnsi="Times New Roman" w:cs="Times New Roman"/>
                <w:b/>
              </w:rPr>
              <w:t>34</w:t>
            </w:r>
          </w:p>
        </w:tc>
        <w:tc>
          <w:tcPr>
            <w:tcW w:w="1060" w:type="dxa"/>
            <w:tcBorders>
              <w:bottom w:val="single" w:sz="8" w:space="0" w:color="5B936A"/>
            </w:tcBorders>
            <w:shd w:val="clear" w:color="auto" w:fill="EEF4EC"/>
            <w:vAlign w:val="bottom"/>
          </w:tcPr>
          <w:p w14:paraId="0A8D6ADA" w14:textId="77777777" w:rsidR="00BC15C3" w:rsidRPr="00AC5432" w:rsidRDefault="00BC15C3" w:rsidP="00834FDA">
            <w:pPr>
              <w:spacing w:line="240" w:lineRule="auto"/>
              <w:ind w:right="220"/>
              <w:jc w:val="right"/>
              <w:rPr>
                <w:rFonts w:ascii="Times New Roman" w:hAnsi="Times New Roman" w:cs="Times New Roman"/>
                <w:b/>
              </w:rPr>
            </w:pPr>
            <w:r w:rsidRPr="00AC5432">
              <w:rPr>
                <w:rFonts w:ascii="Times New Roman" w:eastAsia="Arial" w:hAnsi="Times New Roman" w:cs="Times New Roman"/>
                <w:b/>
              </w:rPr>
              <w:t>129</w:t>
            </w:r>
          </w:p>
        </w:tc>
        <w:tc>
          <w:tcPr>
            <w:tcW w:w="1080" w:type="dxa"/>
            <w:tcBorders>
              <w:bottom w:val="single" w:sz="8" w:space="0" w:color="5B936A"/>
            </w:tcBorders>
            <w:shd w:val="clear" w:color="auto" w:fill="EEF4EC"/>
            <w:vAlign w:val="bottom"/>
          </w:tcPr>
          <w:p w14:paraId="6E48E4A4" w14:textId="77777777" w:rsidR="00BC15C3" w:rsidRPr="00AC5432" w:rsidRDefault="00BC15C3" w:rsidP="00834FDA">
            <w:pPr>
              <w:spacing w:line="240" w:lineRule="auto"/>
              <w:ind w:right="200"/>
              <w:jc w:val="right"/>
              <w:rPr>
                <w:rFonts w:ascii="Times New Roman" w:hAnsi="Times New Roman" w:cs="Times New Roman"/>
                <w:b/>
              </w:rPr>
            </w:pPr>
            <w:r w:rsidRPr="00AC5432">
              <w:rPr>
                <w:rFonts w:ascii="Times New Roman" w:eastAsia="Arial" w:hAnsi="Times New Roman" w:cs="Times New Roman"/>
                <w:b/>
              </w:rPr>
              <w:t>163</w:t>
            </w:r>
          </w:p>
        </w:tc>
        <w:tc>
          <w:tcPr>
            <w:tcW w:w="0" w:type="dxa"/>
            <w:vAlign w:val="bottom"/>
          </w:tcPr>
          <w:p w14:paraId="7D78514C" w14:textId="77777777" w:rsidR="00BC15C3" w:rsidRPr="00AC5432" w:rsidRDefault="00BC15C3" w:rsidP="00834FDA">
            <w:pPr>
              <w:spacing w:line="240" w:lineRule="auto"/>
              <w:rPr>
                <w:rFonts w:ascii="Times New Roman" w:hAnsi="Times New Roman" w:cs="Times New Roman"/>
              </w:rPr>
            </w:pPr>
          </w:p>
        </w:tc>
      </w:tr>
      <w:tr w:rsidR="00BC15C3" w:rsidRPr="00AC5432" w14:paraId="7426CACD" w14:textId="77777777" w:rsidTr="00E6640F">
        <w:trPr>
          <w:trHeight w:val="266"/>
        </w:trPr>
        <w:tc>
          <w:tcPr>
            <w:tcW w:w="20" w:type="dxa"/>
            <w:vAlign w:val="bottom"/>
          </w:tcPr>
          <w:p w14:paraId="59B379A7" w14:textId="77777777" w:rsidR="00BC15C3" w:rsidRPr="00AC5432" w:rsidRDefault="00BC15C3" w:rsidP="00834FDA">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14:paraId="554ECF70" w14:textId="77777777" w:rsidR="00BC15C3" w:rsidRPr="00AC5432" w:rsidRDefault="00BC15C3" w:rsidP="00834FDA">
            <w:pPr>
              <w:spacing w:line="240" w:lineRule="auto"/>
              <w:ind w:left="80"/>
              <w:rPr>
                <w:rFonts w:ascii="Times New Roman" w:hAnsi="Times New Roman" w:cs="Times New Roman"/>
              </w:rPr>
            </w:pPr>
            <w:r w:rsidRPr="00AC5432">
              <w:rPr>
                <w:rFonts w:ascii="Times New Roman" w:eastAsia="Arial" w:hAnsi="Times New Roman" w:cs="Times New Roman"/>
              </w:rPr>
              <w:t>Otros lugares no especificados</w:t>
            </w:r>
          </w:p>
        </w:tc>
        <w:tc>
          <w:tcPr>
            <w:tcW w:w="1120" w:type="dxa"/>
            <w:tcBorders>
              <w:bottom w:val="single" w:sz="8" w:space="0" w:color="5B936A"/>
            </w:tcBorders>
            <w:shd w:val="clear" w:color="auto" w:fill="EEF4EC"/>
            <w:vAlign w:val="bottom"/>
          </w:tcPr>
          <w:p w14:paraId="4B78D860"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23</w:t>
            </w:r>
          </w:p>
        </w:tc>
        <w:tc>
          <w:tcPr>
            <w:tcW w:w="1060" w:type="dxa"/>
            <w:tcBorders>
              <w:bottom w:val="single" w:sz="8" w:space="0" w:color="5B936A"/>
            </w:tcBorders>
            <w:shd w:val="clear" w:color="auto" w:fill="EEF4EC"/>
            <w:vAlign w:val="bottom"/>
          </w:tcPr>
          <w:p w14:paraId="7611A8CC"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128</w:t>
            </w:r>
          </w:p>
        </w:tc>
        <w:tc>
          <w:tcPr>
            <w:tcW w:w="1080" w:type="dxa"/>
            <w:tcBorders>
              <w:bottom w:val="single" w:sz="8" w:space="0" w:color="5B936A"/>
            </w:tcBorders>
            <w:shd w:val="clear" w:color="auto" w:fill="EEF4EC"/>
            <w:vAlign w:val="bottom"/>
          </w:tcPr>
          <w:p w14:paraId="1E8596B8" w14:textId="77777777" w:rsidR="00BC15C3" w:rsidRPr="00AC5432" w:rsidRDefault="00BC15C3" w:rsidP="00834FDA">
            <w:pPr>
              <w:spacing w:line="240" w:lineRule="auto"/>
              <w:ind w:right="200"/>
              <w:jc w:val="right"/>
              <w:rPr>
                <w:rFonts w:ascii="Times New Roman" w:hAnsi="Times New Roman" w:cs="Times New Roman"/>
              </w:rPr>
            </w:pPr>
            <w:r w:rsidRPr="00AC5432">
              <w:rPr>
                <w:rFonts w:ascii="Times New Roman" w:eastAsia="Arial" w:hAnsi="Times New Roman" w:cs="Times New Roman"/>
              </w:rPr>
              <w:t>151</w:t>
            </w:r>
          </w:p>
        </w:tc>
        <w:tc>
          <w:tcPr>
            <w:tcW w:w="0" w:type="dxa"/>
            <w:vAlign w:val="bottom"/>
          </w:tcPr>
          <w:p w14:paraId="05F3C705" w14:textId="77777777" w:rsidR="00BC15C3" w:rsidRPr="00AC5432" w:rsidRDefault="00BC15C3" w:rsidP="00834FDA">
            <w:pPr>
              <w:spacing w:line="240" w:lineRule="auto"/>
              <w:rPr>
                <w:rFonts w:ascii="Times New Roman" w:hAnsi="Times New Roman" w:cs="Times New Roman"/>
              </w:rPr>
            </w:pPr>
          </w:p>
        </w:tc>
      </w:tr>
      <w:tr w:rsidR="00BC15C3" w:rsidRPr="00AC5432" w14:paraId="3DF6FFB3" w14:textId="77777777" w:rsidTr="00E6640F">
        <w:trPr>
          <w:trHeight w:val="266"/>
        </w:trPr>
        <w:tc>
          <w:tcPr>
            <w:tcW w:w="20" w:type="dxa"/>
            <w:vAlign w:val="bottom"/>
          </w:tcPr>
          <w:p w14:paraId="0F3F1F53" w14:textId="77777777" w:rsidR="00BC15C3" w:rsidRPr="00AC5432" w:rsidRDefault="00BC15C3" w:rsidP="00834FDA">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14:paraId="03A16895" w14:textId="77777777" w:rsidR="00BC15C3" w:rsidRPr="00AC5432" w:rsidRDefault="00BC15C3" w:rsidP="00834FDA">
            <w:pPr>
              <w:spacing w:line="240" w:lineRule="auto"/>
              <w:ind w:left="80"/>
              <w:rPr>
                <w:rFonts w:ascii="Times New Roman" w:hAnsi="Times New Roman" w:cs="Times New Roman"/>
              </w:rPr>
            </w:pPr>
            <w:r w:rsidRPr="00AC5432">
              <w:rPr>
                <w:rFonts w:ascii="Times New Roman" w:eastAsia="Arial" w:hAnsi="Times New Roman" w:cs="Times New Roman"/>
                <w:w w:val="75"/>
              </w:rPr>
              <w:t>Lugares de esparcimiento con expendio de alcohol (Bares, Discotecas, Casinos, etc.)</w:t>
            </w:r>
          </w:p>
        </w:tc>
        <w:tc>
          <w:tcPr>
            <w:tcW w:w="1120" w:type="dxa"/>
            <w:tcBorders>
              <w:bottom w:val="single" w:sz="8" w:space="0" w:color="5B936A"/>
            </w:tcBorders>
            <w:shd w:val="clear" w:color="auto" w:fill="EEF4EC"/>
            <w:vAlign w:val="bottom"/>
          </w:tcPr>
          <w:p w14:paraId="6235BCCC"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12</w:t>
            </w:r>
          </w:p>
        </w:tc>
        <w:tc>
          <w:tcPr>
            <w:tcW w:w="1060" w:type="dxa"/>
            <w:tcBorders>
              <w:bottom w:val="single" w:sz="8" w:space="0" w:color="5B936A"/>
            </w:tcBorders>
            <w:shd w:val="clear" w:color="auto" w:fill="EEF4EC"/>
            <w:vAlign w:val="bottom"/>
          </w:tcPr>
          <w:p w14:paraId="4298BF71"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127</w:t>
            </w:r>
          </w:p>
        </w:tc>
        <w:tc>
          <w:tcPr>
            <w:tcW w:w="1080" w:type="dxa"/>
            <w:tcBorders>
              <w:bottom w:val="single" w:sz="8" w:space="0" w:color="5B936A"/>
            </w:tcBorders>
            <w:shd w:val="clear" w:color="auto" w:fill="EEF4EC"/>
            <w:vAlign w:val="bottom"/>
          </w:tcPr>
          <w:p w14:paraId="78F52A03" w14:textId="77777777" w:rsidR="00BC15C3" w:rsidRPr="00AC5432" w:rsidRDefault="00BC15C3" w:rsidP="00834FDA">
            <w:pPr>
              <w:spacing w:line="240" w:lineRule="auto"/>
              <w:ind w:right="200"/>
              <w:jc w:val="right"/>
              <w:rPr>
                <w:rFonts w:ascii="Times New Roman" w:hAnsi="Times New Roman" w:cs="Times New Roman"/>
              </w:rPr>
            </w:pPr>
            <w:r w:rsidRPr="00AC5432">
              <w:rPr>
                <w:rFonts w:ascii="Times New Roman" w:eastAsia="Arial" w:hAnsi="Times New Roman" w:cs="Times New Roman"/>
              </w:rPr>
              <w:t>139</w:t>
            </w:r>
          </w:p>
        </w:tc>
        <w:tc>
          <w:tcPr>
            <w:tcW w:w="0" w:type="dxa"/>
            <w:vAlign w:val="bottom"/>
          </w:tcPr>
          <w:p w14:paraId="7059BEBB" w14:textId="77777777" w:rsidR="00BC15C3" w:rsidRPr="00AC5432" w:rsidRDefault="00BC15C3" w:rsidP="00834FDA">
            <w:pPr>
              <w:spacing w:line="240" w:lineRule="auto"/>
              <w:rPr>
                <w:rFonts w:ascii="Times New Roman" w:hAnsi="Times New Roman" w:cs="Times New Roman"/>
              </w:rPr>
            </w:pPr>
          </w:p>
        </w:tc>
      </w:tr>
      <w:tr w:rsidR="00BC15C3" w:rsidRPr="00AC5432" w14:paraId="03EA6BFB" w14:textId="77777777" w:rsidTr="00E6640F">
        <w:trPr>
          <w:trHeight w:val="266"/>
        </w:trPr>
        <w:tc>
          <w:tcPr>
            <w:tcW w:w="20" w:type="dxa"/>
            <w:vAlign w:val="bottom"/>
          </w:tcPr>
          <w:p w14:paraId="47BC41EE" w14:textId="77777777" w:rsidR="00BC15C3" w:rsidRPr="00AC5432" w:rsidRDefault="00BC15C3" w:rsidP="00834FDA">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14:paraId="1C3A2161" w14:textId="77777777" w:rsidR="00BC15C3" w:rsidRPr="00AC5432" w:rsidRDefault="00BC15C3" w:rsidP="00834FDA">
            <w:pPr>
              <w:spacing w:line="240" w:lineRule="auto"/>
              <w:ind w:left="80"/>
              <w:rPr>
                <w:rFonts w:ascii="Times New Roman" w:hAnsi="Times New Roman" w:cs="Times New Roman"/>
              </w:rPr>
            </w:pPr>
            <w:r w:rsidRPr="00AC5432">
              <w:rPr>
                <w:rFonts w:ascii="Times New Roman" w:eastAsia="Arial" w:hAnsi="Times New Roman" w:cs="Times New Roman"/>
                <w:w w:val="72"/>
              </w:rPr>
              <w:t>Establecimiento comercial (Tienda, Centro Comercial, Almacén, Plaza de Mercado, etc.)</w:t>
            </w:r>
          </w:p>
        </w:tc>
        <w:tc>
          <w:tcPr>
            <w:tcW w:w="1120" w:type="dxa"/>
            <w:tcBorders>
              <w:bottom w:val="single" w:sz="8" w:space="0" w:color="5B936A"/>
            </w:tcBorders>
            <w:shd w:val="clear" w:color="auto" w:fill="EEF4EC"/>
            <w:vAlign w:val="bottom"/>
          </w:tcPr>
          <w:p w14:paraId="7D1F3883"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20</w:t>
            </w:r>
          </w:p>
        </w:tc>
        <w:tc>
          <w:tcPr>
            <w:tcW w:w="1060" w:type="dxa"/>
            <w:tcBorders>
              <w:bottom w:val="single" w:sz="8" w:space="0" w:color="5B936A"/>
            </w:tcBorders>
            <w:shd w:val="clear" w:color="auto" w:fill="EEF4EC"/>
            <w:vAlign w:val="bottom"/>
          </w:tcPr>
          <w:p w14:paraId="31C7F539"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97</w:t>
            </w:r>
          </w:p>
        </w:tc>
        <w:tc>
          <w:tcPr>
            <w:tcW w:w="1080" w:type="dxa"/>
            <w:tcBorders>
              <w:bottom w:val="single" w:sz="8" w:space="0" w:color="5B936A"/>
            </w:tcBorders>
            <w:shd w:val="clear" w:color="auto" w:fill="EEF4EC"/>
            <w:vAlign w:val="bottom"/>
          </w:tcPr>
          <w:p w14:paraId="5F175A75" w14:textId="77777777" w:rsidR="00BC15C3" w:rsidRPr="00AC5432" w:rsidRDefault="00BC15C3" w:rsidP="00834FDA">
            <w:pPr>
              <w:spacing w:line="240" w:lineRule="auto"/>
              <w:ind w:right="200"/>
              <w:jc w:val="right"/>
              <w:rPr>
                <w:rFonts w:ascii="Times New Roman" w:hAnsi="Times New Roman" w:cs="Times New Roman"/>
              </w:rPr>
            </w:pPr>
            <w:r w:rsidRPr="00AC5432">
              <w:rPr>
                <w:rFonts w:ascii="Times New Roman" w:eastAsia="Arial" w:hAnsi="Times New Roman" w:cs="Times New Roman"/>
              </w:rPr>
              <w:t>117</w:t>
            </w:r>
          </w:p>
        </w:tc>
        <w:tc>
          <w:tcPr>
            <w:tcW w:w="0" w:type="dxa"/>
            <w:vAlign w:val="bottom"/>
          </w:tcPr>
          <w:p w14:paraId="1DF610AD" w14:textId="77777777" w:rsidR="00BC15C3" w:rsidRPr="00AC5432" w:rsidRDefault="00BC15C3" w:rsidP="00834FDA">
            <w:pPr>
              <w:spacing w:line="240" w:lineRule="auto"/>
              <w:rPr>
                <w:rFonts w:ascii="Times New Roman" w:hAnsi="Times New Roman" w:cs="Times New Roman"/>
              </w:rPr>
            </w:pPr>
          </w:p>
        </w:tc>
      </w:tr>
      <w:tr w:rsidR="00BC15C3" w:rsidRPr="00AC5432" w14:paraId="7E607414" w14:textId="77777777" w:rsidTr="00E6640F">
        <w:trPr>
          <w:trHeight w:val="266"/>
        </w:trPr>
        <w:tc>
          <w:tcPr>
            <w:tcW w:w="20" w:type="dxa"/>
            <w:vAlign w:val="bottom"/>
          </w:tcPr>
          <w:p w14:paraId="533D3953" w14:textId="77777777" w:rsidR="00BC15C3" w:rsidRPr="00AC5432" w:rsidRDefault="00BC15C3" w:rsidP="00834FDA">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14:paraId="6ECD0761" w14:textId="77777777" w:rsidR="00BC15C3" w:rsidRPr="00AC5432" w:rsidRDefault="00BC15C3" w:rsidP="00834FDA">
            <w:pPr>
              <w:spacing w:line="240" w:lineRule="auto"/>
              <w:ind w:left="80"/>
              <w:rPr>
                <w:rFonts w:ascii="Times New Roman" w:hAnsi="Times New Roman" w:cs="Times New Roman"/>
              </w:rPr>
            </w:pPr>
            <w:r w:rsidRPr="00AC5432">
              <w:rPr>
                <w:rFonts w:ascii="Times New Roman" w:eastAsia="Arial" w:hAnsi="Times New Roman" w:cs="Times New Roman"/>
              </w:rPr>
              <w:t>Vehículo servicio particular</w:t>
            </w:r>
          </w:p>
        </w:tc>
        <w:tc>
          <w:tcPr>
            <w:tcW w:w="1120" w:type="dxa"/>
            <w:tcBorders>
              <w:bottom w:val="single" w:sz="8" w:space="0" w:color="5B936A"/>
            </w:tcBorders>
            <w:shd w:val="clear" w:color="auto" w:fill="EEF4EC"/>
            <w:vAlign w:val="bottom"/>
          </w:tcPr>
          <w:p w14:paraId="4AA11976"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13</w:t>
            </w:r>
          </w:p>
        </w:tc>
        <w:tc>
          <w:tcPr>
            <w:tcW w:w="1060" w:type="dxa"/>
            <w:tcBorders>
              <w:bottom w:val="single" w:sz="8" w:space="0" w:color="5B936A"/>
            </w:tcBorders>
            <w:shd w:val="clear" w:color="auto" w:fill="EEF4EC"/>
            <w:vAlign w:val="bottom"/>
          </w:tcPr>
          <w:p w14:paraId="215A9C36"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78</w:t>
            </w:r>
          </w:p>
        </w:tc>
        <w:tc>
          <w:tcPr>
            <w:tcW w:w="1080" w:type="dxa"/>
            <w:tcBorders>
              <w:bottom w:val="single" w:sz="8" w:space="0" w:color="5B936A"/>
            </w:tcBorders>
            <w:shd w:val="clear" w:color="auto" w:fill="EEF4EC"/>
            <w:vAlign w:val="bottom"/>
          </w:tcPr>
          <w:p w14:paraId="2C277D04" w14:textId="77777777" w:rsidR="00BC15C3" w:rsidRPr="00AC5432" w:rsidRDefault="00BC15C3" w:rsidP="00834FDA">
            <w:pPr>
              <w:spacing w:line="240" w:lineRule="auto"/>
              <w:ind w:right="200"/>
              <w:jc w:val="right"/>
              <w:rPr>
                <w:rFonts w:ascii="Times New Roman" w:hAnsi="Times New Roman" w:cs="Times New Roman"/>
              </w:rPr>
            </w:pPr>
            <w:r w:rsidRPr="00AC5432">
              <w:rPr>
                <w:rFonts w:ascii="Times New Roman" w:eastAsia="Arial" w:hAnsi="Times New Roman" w:cs="Times New Roman"/>
              </w:rPr>
              <w:t>91</w:t>
            </w:r>
          </w:p>
        </w:tc>
        <w:tc>
          <w:tcPr>
            <w:tcW w:w="0" w:type="dxa"/>
            <w:vAlign w:val="bottom"/>
          </w:tcPr>
          <w:p w14:paraId="01F3BB2E" w14:textId="77777777" w:rsidR="00BC15C3" w:rsidRPr="00AC5432" w:rsidRDefault="00BC15C3" w:rsidP="00834FDA">
            <w:pPr>
              <w:spacing w:line="240" w:lineRule="auto"/>
              <w:rPr>
                <w:rFonts w:ascii="Times New Roman" w:hAnsi="Times New Roman" w:cs="Times New Roman"/>
              </w:rPr>
            </w:pPr>
          </w:p>
        </w:tc>
      </w:tr>
      <w:tr w:rsidR="00BC15C3" w:rsidRPr="00AC5432" w14:paraId="5798113A" w14:textId="77777777" w:rsidTr="00E6640F">
        <w:trPr>
          <w:trHeight w:val="266"/>
        </w:trPr>
        <w:tc>
          <w:tcPr>
            <w:tcW w:w="20" w:type="dxa"/>
            <w:vAlign w:val="bottom"/>
          </w:tcPr>
          <w:p w14:paraId="55520F17" w14:textId="77777777" w:rsidR="00BC15C3" w:rsidRPr="00AC5432" w:rsidRDefault="00BC15C3" w:rsidP="00834FDA">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14:paraId="4819BE72" w14:textId="77777777" w:rsidR="00BC15C3" w:rsidRPr="00AC5432" w:rsidRDefault="00BC15C3" w:rsidP="00834FDA">
            <w:pPr>
              <w:spacing w:line="240" w:lineRule="auto"/>
              <w:ind w:left="80"/>
              <w:rPr>
                <w:rFonts w:ascii="Times New Roman" w:hAnsi="Times New Roman" w:cs="Times New Roman"/>
              </w:rPr>
            </w:pPr>
            <w:r w:rsidRPr="00AC5432">
              <w:rPr>
                <w:rFonts w:ascii="Times New Roman" w:eastAsia="Arial" w:hAnsi="Times New Roman" w:cs="Times New Roman"/>
              </w:rPr>
              <w:t>Vehículo servicio público</w:t>
            </w:r>
          </w:p>
        </w:tc>
        <w:tc>
          <w:tcPr>
            <w:tcW w:w="1120" w:type="dxa"/>
            <w:tcBorders>
              <w:bottom w:val="single" w:sz="8" w:space="0" w:color="5B936A"/>
            </w:tcBorders>
            <w:shd w:val="clear" w:color="auto" w:fill="EEF4EC"/>
            <w:vAlign w:val="bottom"/>
          </w:tcPr>
          <w:p w14:paraId="1EABF422"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7</w:t>
            </w:r>
          </w:p>
        </w:tc>
        <w:tc>
          <w:tcPr>
            <w:tcW w:w="1060" w:type="dxa"/>
            <w:tcBorders>
              <w:bottom w:val="single" w:sz="8" w:space="0" w:color="5B936A"/>
            </w:tcBorders>
            <w:shd w:val="clear" w:color="auto" w:fill="EEF4EC"/>
            <w:vAlign w:val="bottom"/>
          </w:tcPr>
          <w:p w14:paraId="45C1723A"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84</w:t>
            </w:r>
          </w:p>
        </w:tc>
        <w:tc>
          <w:tcPr>
            <w:tcW w:w="1080" w:type="dxa"/>
            <w:tcBorders>
              <w:bottom w:val="single" w:sz="8" w:space="0" w:color="5B936A"/>
            </w:tcBorders>
            <w:shd w:val="clear" w:color="auto" w:fill="EEF4EC"/>
            <w:vAlign w:val="bottom"/>
          </w:tcPr>
          <w:p w14:paraId="2947E58D" w14:textId="77777777" w:rsidR="00BC15C3" w:rsidRPr="00AC5432" w:rsidRDefault="00BC15C3" w:rsidP="00834FDA">
            <w:pPr>
              <w:spacing w:line="240" w:lineRule="auto"/>
              <w:ind w:right="200"/>
              <w:jc w:val="right"/>
              <w:rPr>
                <w:rFonts w:ascii="Times New Roman" w:hAnsi="Times New Roman" w:cs="Times New Roman"/>
              </w:rPr>
            </w:pPr>
            <w:r w:rsidRPr="00AC5432">
              <w:rPr>
                <w:rFonts w:ascii="Times New Roman" w:eastAsia="Arial" w:hAnsi="Times New Roman" w:cs="Times New Roman"/>
              </w:rPr>
              <w:t>91</w:t>
            </w:r>
          </w:p>
        </w:tc>
        <w:tc>
          <w:tcPr>
            <w:tcW w:w="0" w:type="dxa"/>
            <w:vAlign w:val="bottom"/>
          </w:tcPr>
          <w:p w14:paraId="463E1AD4" w14:textId="77777777" w:rsidR="00BC15C3" w:rsidRPr="00AC5432" w:rsidRDefault="00BC15C3" w:rsidP="00834FDA">
            <w:pPr>
              <w:spacing w:line="240" w:lineRule="auto"/>
              <w:rPr>
                <w:rFonts w:ascii="Times New Roman" w:hAnsi="Times New Roman" w:cs="Times New Roman"/>
              </w:rPr>
            </w:pPr>
          </w:p>
        </w:tc>
      </w:tr>
      <w:tr w:rsidR="00BC15C3" w:rsidRPr="00AC5432" w14:paraId="7BAD33B9" w14:textId="77777777" w:rsidTr="00E6640F">
        <w:trPr>
          <w:trHeight w:val="258"/>
        </w:trPr>
        <w:tc>
          <w:tcPr>
            <w:tcW w:w="20" w:type="dxa"/>
            <w:vAlign w:val="bottom"/>
          </w:tcPr>
          <w:p w14:paraId="7FD9D295" w14:textId="77777777" w:rsidR="00BC15C3" w:rsidRPr="00AC5432" w:rsidRDefault="00BC15C3" w:rsidP="00834FDA">
            <w:pPr>
              <w:spacing w:line="240" w:lineRule="auto"/>
              <w:rPr>
                <w:rFonts w:ascii="Times New Roman" w:hAnsi="Times New Roman" w:cs="Times New Roman"/>
              </w:rPr>
            </w:pPr>
          </w:p>
        </w:tc>
        <w:tc>
          <w:tcPr>
            <w:tcW w:w="5800" w:type="dxa"/>
            <w:shd w:val="clear" w:color="auto" w:fill="EEF4EC"/>
            <w:vAlign w:val="bottom"/>
          </w:tcPr>
          <w:p w14:paraId="62708946" w14:textId="77777777" w:rsidR="00BC15C3" w:rsidRPr="00AC5432" w:rsidRDefault="00BC15C3" w:rsidP="00834FDA">
            <w:pPr>
              <w:spacing w:line="240" w:lineRule="auto"/>
              <w:ind w:left="80"/>
              <w:rPr>
                <w:rFonts w:ascii="Times New Roman" w:hAnsi="Times New Roman" w:cs="Times New Roman"/>
              </w:rPr>
            </w:pPr>
            <w:r w:rsidRPr="00AC5432">
              <w:rPr>
                <w:rFonts w:ascii="Times New Roman" w:eastAsia="Arial" w:hAnsi="Times New Roman" w:cs="Times New Roman"/>
                <w:w w:val="86"/>
              </w:rPr>
              <w:t xml:space="preserve">Lugares de </w:t>
            </w:r>
            <w:r w:rsidRPr="00AC5432">
              <w:rPr>
                <w:rFonts w:ascii="Times New Roman" w:eastAsia="Arial" w:hAnsi="Times New Roman" w:cs="Times New Roman"/>
                <w:b/>
                <w:w w:val="86"/>
              </w:rPr>
              <w:t>cuidado de personas</w:t>
            </w:r>
            <w:r w:rsidRPr="00AC5432">
              <w:rPr>
                <w:rFonts w:ascii="Times New Roman" w:eastAsia="Arial" w:hAnsi="Times New Roman" w:cs="Times New Roman"/>
                <w:w w:val="86"/>
              </w:rPr>
              <w:t xml:space="preserve"> (Hogares infantiles, Hospicios Orfanatos,</w:t>
            </w:r>
          </w:p>
        </w:tc>
        <w:tc>
          <w:tcPr>
            <w:tcW w:w="1120" w:type="dxa"/>
            <w:vMerge w:val="restart"/>
            <w:shd w:val="clear" w:color="auto" w:fill="EEF4EC"/>
            <w:vAlign w:val="bottom"/>
          </w:tcPr>
          <w:p w14:paraId="124F390B" w14:textId="77777777" w:rsidR="00BC15C3" w:rsidRPr="00AC5432" w:rsidRDefault="00BC15C3" w:rsidP="00834FDA">
            <w:pPr>
              <w:spacing w:line="240" w:lineRule="auto"/>
              <w:ind w:right="220"/>
              <w:jc w:val="right"/>
              <w:rPr>
                <w:rFonts w:ascii="Times New Roman" w:hAnsi="Times New Roman" w:cs="Times New Roman"/>
                <w:b/>
              </w:rPr>
            </w:pPr>
            <w:r w:rsidRPr="00AC5432">
              <w:rPr>
                <w:rFonts w:ascii="Times New Roman" w:eastAsia="Arial" w:hAnsi="Times New Roman" w:cs="Times New Roman"/>
                <w:b/>
              </w:rPr>
              <w:t>30</w:t>
            </w:r>
          </w:p>
        </w:tc>
        <w:tc>
          <w:tcPr>
            <w:tcW w:w="1060" w:type="dxa"/>
            <w:vMerge w:val="restart"/>
            <w:shd w:val="clear" w:color="auto" w:fill="EEF4EC"/>
            <w:vAlign w:val="bottom"/>
          </w:tcPr>
          <w:p w14:paraId="044C2315" w14:textId="77777777" w:rsidR="00BC15C3" w:rsidRPr="00AC5432" w:rsidRDefault="00BC15C3" w:rsidP="00834FDA">
            <w:pPr>
              <w:spacing w:line="240" w:lineRule="auto"/>
              <w:ind w:right="220"/>
              <w:jc w:val="right"/>
              <w:rPr>
                <w:rFonts w:ascii="Times New Roman" w:hAnsi="Times New Roman" w:cs="Times New Roman"/>
                <w:b/>
              </w:rPr>
            </w:pPr>
            <w:r w:rsidRPr="00AC5432">
              <w:rPr>
                <w:rFonts w:ascii="Times New Roman" w:eastAsia="Arial" w:hAnsi="Times New Roman" w:cs="Times New Roman"/>
                <w:b/>
              </w:rPr>
              <w:t>52</w:t>
            </w:r>
          </w:p>
        </w:tc>
        <w:tc>
          <w:tcPr>
            <w:tcW w:w="1080" w:type="dxa"/>
            <w:vMerge w:val="restart"/>
            <w:shd w:val="clear" w:color="auto" w:fill="EEF4EC"/>
            <w:vAlign w:val="bottom"/>
          </w:tcPr>
          <w:p w14:paraId="77EA8610" w14:textId="77777777" w:rsidR="00BC15C3" w:rsidRPr="00AC5432" w:rsidRDefault="00BC15C3" w:rsidP="00834FDA">
            <w:pPr>
              <w:spacing w:line="240" w:lineRule="auto"/>
              <w:ind w:right="200"/>
              <w:jc w:val="right"/>
              <w:rPr>
                <w:rFonts w:ascii="Times New Roman" w:hAnsi="Times New Roman" w:cs="Times New Roman"/>
                <w:b/>
              </w:rPr>
            </w:pPr>
            <w:r w:rsidRPr="00AC5432">
              <w:rPr>
                <w:rFonts w:ascii="Times New Roman" w:eastAsia="Arial" w:hAnsi="Times New Roman" w:cs="Times New Roman"/>
                <w:b/>
              </w:rPr>
              <w:t>82</w:t>
            </w:r>
          </w:p>
        </w:tc>
        <w:tc>
          <w:tcPr>
            <w:tcW w:w="0" w:type="dxa"/>
            <w:vAlign w:val="bottom"/>
          </w:tcPr>
          <w:p w14:paraId="7B25FECF" w14:textId="77777777" w:rsidR="00BC15C3" w:rsidRPr="00AC5432" w:rsidRDefault="00BC15C3" w:rsidP="00834FDA">
            <w:pPr>
              <w:spacing w:line="240" w:lineRule="auto"/>
              <w:rPr>
                <w:rFonts w:ascii="Times New Roman" w:hAnsi="Times New Roman" w:cs="Times New Roman"/>
              </w:rPr>
            </w:pPr>
          </w:p>
        </w:tc>
      </w:tr>
      <w:tr w:rsidR="00BC15C3" w:rsidRPr="00AC5432" w14:paraId="36541F1B" w14:textId="77777777" w:rsidTr="00E6640F">
        <w:trPr>
          <w:trHeight w:val="120"/>
        </w:trPr>
        <w:tc>
          <w:tcPr>
            <w:tcW w:w="20" w:type="dxa"/>
            <w:vAlign w:val="bottom"/>
          </w:tcPr>
          <w:p w14:paraId="3EA62908" w14:textId="77777777" w:rsidR="00BC15C3" w:rsidRPr="00AC5432" w:rsidRDefault="00BC15C3" w:rsidP="00834FDA">
            <w:pPr>
              <w:spacing w:line="240" w:lineRule="auto"/>
              <w:rPr>
                <w:rFonts w:ascii="Times New Roman" w:hAnsi="Times New Roman" w:cs="Times New Roman"/>
              </w:rPr>
            </w:pPr>
          </w:p>
        </w:tc>
        <w:tc>
          <w:tcPr>
            <w:tcW w:w="5800" w:type="dxa"/>
            <w:vMerge w:val="restart"/>
            <w:shd w:val="clear" w:color="auto" w:fill="EEF4EC"/>
            <w:vAlign w:val="bottom"/>
          </w:tcPr>
          <w:p w14:paraId="0780F63F" w14:textId="77777777" w:rsidR="00BC15C3" w:rsidRPr="00AC5432" w:rsidRDefault="00BC15C3" w:rsidP="00834FDA">
            <w:pPr>
              <w:spacing w:line="240" w:lineRule="auto"/>
              <w:ind w:left="80"/>
              <w:rPr>
                <w:rFonts w:ascii="Times New Roman" w:hAnsi="Times New Roman" w:cs="Times New Roman"/>
              </w:rPr>
            </w:pPr>
            <w:r w:rsidRPr="00AC5432">
              <w:rPr>
                <w:rFonts w:ascii="Times New Roman" w:eastAsia="Arial" w:hAnsi="Times New Roman" w:cs="Times New Roman"/>
              </w:rPr>
              <w:t>Hogares Geriátricos)</w:t>
            </w:r>
          </w:p>
        </w:tc>
        <w:tc>
          <w:tcPr>
            <w:tcW w:w="1120" w:type="dxa"/>
            <w:vMerge/>
            <w:shd w:val="clear" w:color="auto" w:fill="EEF4EC"/>
            <w:vAlign w:val="bottom"/>
          </w:tcPr>
          <w:p w14:paraId="7973764C" w14:textId="77777777" w:rsidR="00BC15C3" w:rsidRPr="00AC5432" w:rsidRDefault="00BC15C3" w:rsidP="00834FDA">
            <w:pPr>
              <w:spacing w:line="240" w:lineRule="auto"/>
              <w:rPr>
                <w:rFonts w:ascii="Times New Roman" w:hAnsi="Times New Roman" w:cs="Times New Roman"/>
              </w:rPr>
            </w:pPr>
          </w:p>
        </w:tc>
        <w:tc>
          <w:tcPr>
            <w:tcW w:w="1060" w:type="dxa"/>
            <w:vMerge/>
            <w:shd w:val="clear" w:color="auto" w:fill="EEF4EC"/>
            <w:vAlign w:val="bottom"/>
          </w:tcPr>
          <w:p w14:paraId="5D8E3047" w14:textId="77777777" w:rsidR="00BC15C3" w:rsidRPr="00AC5432" w:rsidRDefault="00BC15C3" w:rsidP="00834FDA">
            <w:pPr>
              <w:spacing w:line="240" w:lineRule="auto"/>
              <w:rPr>
                <w:rFonts w:ascii="Times New Roman" w:hAnsi="Times New Roman" w:cs="Times New Roman"/>
              </w:rPr>
            </w:pPr>
          </w:p>
        </w:tc>
        <w:tc>
          <w:tcPr>
            <w:tcW w:w="1080" w:type="dxa"/>
            <w:vMerge/>
            <w:shd w:val="clear" w:color="auto" w:fill="EEF4EC"/>
            <w:vAlign w:val="bottom"/>
          </w:tcPr>
          <w:p w14:paraId="32DEF893" w14:textId="77777777" w:rsidR="00BC15C3" w:rsidRPr="00AC5432" w:rsidRDefault="00BC15C3" w:rsidP="00834FDA">
            <w:pPr>
              <w:spacing w:line="240" w:lineRule="auto"/>
              <w:rPr>
                <w:rFonts w:ascii="Times New Roman" w:hAnsi="Times New Roman" w:cs="Times New Roman"/>
              </w:rPr>
            </w:pPr>
          </w:p>
        </w:tc>
        <w:tc>
          <w:tcPr>
            <w:tcW w:w="0" w:type="dxa"/>
            <w:vAlign w:val="bottom"/>
          </w:tcPr>
          <w:p w14:paraId="2EF2DEA5" w14:textId="77777777" w:rsidR="00BC15C3" w:rsidRPr="00AC5432" w:rsidRDefault="00BC15C3" w:rsidP="00834FDA">
            <w:pPr>
              <w:spacing w:line="240" w:lineRule="auto"/>
              <w:rPr>
                <w:rFonts w:ascii="Times New Roman" w:hAnsi="Times New Roman" w:cs="Times New Roman"/>
              </w:rPr>
            </w:pPr>
          </w:p>
        </w:tc>
      </w:tr>
      <w:tr w:rsidR="00BC15C3" w:rsidRPr="00AC5432" w14:paraId="56E12A30" w14:textId="77777777" w:rsidTr="00E6640F">
        <w:trPr>
          <w:trHeight w:val="128"/>
        </w:trPr>
        <w:tc>
          <w:tcPr>
            <w:tcW w:w="20" w:type="dxa"/>
            <w:vAlign w:val="bottom"/>
          </w:tcPr>
          <w:p w14:paraId="543A2D5E" w14:textId="77777777" w:rsidR="00BC15C3" w:rsidRPr="00AC5432" w:rsidRDefault="00BC15C3" w:rsidP="00834FDA">
            <w:pPr>
              <w:spacing w:line="240" w:lineRule="auto"/>
              <w:rPr>
                <w:rFonts w:ascii="Times New Roman" w:hAnsi="Times New Roman" w:cs="Times New Roman"/>
              </w:rPr>
            </w:pPr>
          </w:p>
        </w:tc>
        <w:tc>
          <w:tcPr>
            <w:tcW w:w="5800" w:type="dxa"/>
            <w:vMerge/>
            <w:tcBorders>
              <w:bottom w:val="single" w:sz="8" w:space="0" w:color="5B936A"/>
            </w:tcBorders>
            <w:shd w:val="clear" w:color="auto" w:fill="EEF4EC"/>
            <w:vAlign w:val="bottom"/>
          </w:tcPr>
          <w:p w14:paraId="56EB51D4" w14:textId="77777777" w:rsidR="00BC15C3" w:rsidRPr="00AC5432" w:rsidRDefault="00BC15C3" w:rsidP="00834FDA">
            <w:pPr>
              <w:spacing w:line="240" w:lineRule="auto"/>
              <w:rPr>
                <w:rFonts w:ascii="Times New Roman" w:hAnsi="Times New Roman" w:cs="Times New Roman"/>
              </w:rPr>
            </w:pPr>
          </w:p>
        </w:tc>
        <w:tc>
          <w:tcPr>
            <w:tcW w:w="1120" w:type="dxa"/>
            <w:tcBorders>
              <w:bottom w:val="single" w:sz="8" w:space="0" w:color="5B936A"/>
            </w:tcBorders>
            <w:shd w:val="clear" w:color="auto" w:fill="EEF4EC"/>
            <w:vAlign w:val="bottom"/>
          </w:tcPr>
          <w:p w14:paraId="1CAF1453" w14:textId="77777777" w:rsidR="00BC15C3" w:rsidRPr="00AC5432" w:rsidRDefault="00BC15C3" w:rsidP="00834FDA">
            <w:pPr>
              <w:spacing w:line="240" w:lineRule="auto"/>
              <w:rPr>
                <w:rFonts w:ascii="Times New Roman" w:hAnsi="Times New Roman" w:cs="Times New Roman"/>
              </w:rPr>
            </w:pPr>
          </w:p>
        </w:tc>
        <w:tc>
          <w:tcPr>
            <w:tcW w:w="1060" w:type="dxa"/>
            <w:tcBorders>
              <w:bottom w:val="single" w:sz="8" w:space="0" w:color="5B936A"/>
            </w:tcBorders>
            <w:shd w:val="clear" w:color="auto" w:fill="EEF4EC"/>
            <w:vAlign w:val="bottom"/>
          </w:tcPr>
          <w:p w14:paraId="03AB739F" w14:textId="77777777" w:rsidR="00BC15C3" w:rsidRPr="00AC5432" w:rsidRDefault="00BC15C3" w:rsidP="00834FDA">
            <w:pPr>
              <w:spacing w:line="240" w:lineRule="auto"/>
              <w:rPr>
                <w:rFonts w:ascii="Times New Roman" w:hAnsi="Times New Roman" w:cs="Times New Roman"/>
              </w:rPr>
            </w:pPr>
          </w:p>
        </w:tc>
        <w:tc>
          <w:tcPr>
            <w:tcW w:w="1080" w:type="dxa"/>
            <w:tcBorders>
              <w:bottom w:val="single" w:sz="8" w:space="0" w:color="5B936A"/>
            </w:tcBorders>
            <w:shd w:val="clear" w:color="auto" w:fill="EEF4EC"/>
            <w:vAlign w:val="bottom"/>
          </w:tcPr>
          <w:p w14:paraId="637F4877" w14:textId="77777777" w:rsidR="00BC15C3" w:rsidRPr="00AC5432" w:rsidRDefault="00BC15C3" w:rsidP="00834FDA">
            <w:pPr>
              <w:spacing w:line="240" w:lineRule="auto"/>
              <w:rPr>
                <w:rFonts w:ascii="Times New Roman" w:hAnsi="Times New Roman" w:cs="Times New Roman"/>
              </w:rPr>
            </w:pPr>
          </w:p>
        </w:tc>
        <w:tc>
          <w:tcPr>
            <w:tcW w:w="0" w:type="dxa"/>
            <w:vAlign w:val="bottom"/>
          </w:tcPr>
          <w:p w14:paraId="250BF5CB" w14:textId="77777777" w:rsidR="00BC15C3" w:rsidRPr="00AC5432" w:rsidRDefault="00BC15C3" w:rsidP="00834FDA">
            <w:pPr>
              <w:spacing w:line="240" w:lineRule="auto"/>
              <w:rPr>
                <w:rFonts w:ascii="Times New Roman" w:hAnsi="Times New Roman" w:cs="Times New Roman"/>
              </w:rPr>
            </w:pPr>
          </w:p>
        </w:tc>
      </w:tr>
      <w:tr w:rsidR="00BC15C3" w:rsidRPr="00AC5432" w14:paraId="2FFE3FDB" w14:textId="77777777" w:rsidTr="00E6640F">
        <w:trPr>
          <w:trHeight w:val="266"/>
        </w:trPr>
        <w:tc>
          <w:tcPr>
            <w:tcW w:w="20" w:type="dxa"/>
            <w:vAlign w:val="bottom"/>
          </w:tcPr>
          <w:p w14:paraId="171C4B2E" w14:textId="77777777" w:rsidR="00BC15C3" w:rsidRPr="00AC5432" w:rsidRDefault="00BC15C3" w:rsidP="00834FDA">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14:paraId="337CF216" w14:textId="77777777" w:rsidR="00BC15C3" w:rsidRPr="00AC5432" w:rsidRDefault="00BC15C3" w:rsidP="00834FDA">
            <w:pPr>
              <w:spacing w:line="240" w:lineRule="auto"/>
              <w:ind w:left="80"/>
              <w:rPr>
                <w:rFonts w:ascii="Times New Roman" w:hAnsi="Times New Roman" w:cs="Times New Roman"/>
              </w:rPr>
            </w:pPr>
            <w:r w:rsidRPr="00AC5432">
              <w:rPr>
                <w:rFonts w:ascii="Times New Roman" w:eastAsia="Arial" w:hAnsi="Times New Roman" w:cs="Times New Roman"/>
              </w:rPr>
              <w:t>Carretera</w:t>
            </w:r>
          </w:p>
        </w:tc>
        <w:tc>
          <w:tcPr>
            <w:tcW w:w="1120" w:type="dxa"/>
            <w:tcBorders>
              <w:bottom w:val="single" w:sz="8" w:space="0" w:color="5B936A"/>
            </w:tcBorders>
            <w:shd w:val="clear" w:color="auto" w:fill="EEF4EC"/>
            <w:vAlign w:val="bottom"/>
          </w:tcPr>
          <w:p w14:paraId="5B600FAE"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7</w:t>
            </w:r>
          </w:p>
        </w:tc>
        <w:tc>
          <w:tcPr>
            <w:tcW w:w="1060" w:type="dxa"/>
            <w:tcBorders>
              <w:bottom w:val="single" w:sz="8" w:space="0" w:color="5B936A"/>
            </w:tcBorders>
            <w:shd w:val="clear" w:color="auto" w:fill="EEF4EC"/>
            <w:vAlign w:val="bottom"/>
          </w:tcPr>
          <w:p w14:paraId="0F467050"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73</w:t>
            </w:r>
          </w:p>
        </w:tc>
        <w:tc>
          <w:tcPr>
            <w:tcW w:w="1080" w:type="dxa"/>
            <w:tcBorders>
              <w:bottom w:val="single" w:sz="8" w:space="0" w:color="5B936A"/>
            </w:tcBorders>
            <w:shd w:val="clear" w:color="auto" w:fill="EEF4EC"/>
            <w:vAlign w:val="bottom"/>
          </w:tcPr>
          <w:p w14:paraId="1C4F6855" w14:textId="77777777" w:rsidR="00BC15C3" w:rsidRPr="00AC5432" w:rsidRDefault="00BC15C3" w:rsidP="00834FDA">
            <w:pPr>
              <w:spacing w:line="240" w:lineRule="auto"/>
              <w:ind w:right="200"/>
              <w:jc w:val="right"/>
              <w:rPr>
                <w:rFonts w:ascii="Times New Roman" w:hAnsi="Times New Roman" w:cs="Times New Roman"/>
              </w:rPr>
            </w:pPr>
            <w:r w:rsidRPr="00AC5432">
              <w:rPr>
                <w:rFonts w:ascii="Times New Roman" w:eastAsia="Arial" w:hAnsi="Times New Roman" w:cs="Times New Roman"/>
              </w:rPr>
              <w:t>80</w:t>
            </w:r>
          </w:p>
        </w:tc>
        <w:tc>
          <w:tcPr>
            <w:tcW w:w="0" w:type="dxa"/>
            <w:vAlign w:val="bottom"/>
          </w:tcPr>
          <w:p w14:paraId="2D62525B" w14:textId="77777777" w:rsidR="00BC15C3" w:rsidRPr="00AC5432" w:rsidRDefault="00BC15C3" w:rsidP="00834FDA">
            <w:pPr>
              <w:spacing w:line="240" w:lineRule="auto"/>
              <w:rPr>
                <w:rFonts w:ascii="Times New Roman" w:hAnsi="Times New Roman" w:cs="Times New Roman"/>
              </w:rPr>
            </w:pPr>
          </w:p>
        </w:tc>
      </w:tr>
      <w:tr w:rsidR="00BC15C3" w:rsidRPr="00AC5432" w14:paraId="6931E364" w14:textId="77777777" w:rsidTr="00E6640F">
        <w:trPr>
          <w:trHeight w:val="266"/>
        </w:trPr>
        <w:tc>
          <w:tcPr>
            <w:tcW w:w="20" w:type="dxa"/>
            <w:vAlign w:val="bottom"/>
          </w:tcPr>
          <w:p w14:paraId="47E48362" w14:textId="77777777" w:rsidR="00BC15C3" w:rsidRPr="00AC5432" w:rsidRDefault="00BC15C3" w:rsidP="00834FDA">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14:paraId="249123BD" w14:textId="77777777" w:rsidR="00BC15C3" w:rsidRPr="00AC5432" w:rsidRDefault="00BC15C3" w:rsidP="00834FDA">
            <w:pPr>
              <w:spacing w:line="240" w:lineRule="auto"/>
              <w:ind w:left="80"/>
              <w:rPr>
                <w:rFonts w:ascii="Times New Roman" w:hAnsi="Times New Roman" w:cs="Times New Roman"/>
              </w:rPr>
            </w:pPr>
            <w:r w:rsidRPr="00AC5432">
              <w:rPr>
                <w:rFonts w:ascii="Times New Roman" w:eastAsia="Arial" w:hAnsi="Times New Roman" w:cs="Times New Roman"/>
                <w:w w:val="79"/>
              </w:rPr>
              <w:t>Espacios acuáticos al aire libre (Mar, Río, Arroyo, Humedal, Lago, Embalse, etc.)</w:t>
            </w:r>
          </w:p>
        </w:tc>
        <w:tc>
          <w:tcPr>
            <w:tcW w:w="1120" w:type="dxa"/>
            <w:tcBorders>
              <w:bottom w:val="single" w:sz="8" w:space="0" w:color="5B936A"/>
            </w:tcBorders>
            <w:shd w:val="clear" w:color="auto" w:fill="EEF4EC"/>
            <w:vAlign w:val="bottom"/>
          </w:tcPr>
          <w:p w14:paraId="6F14DB08"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16</w:t>
            </w:r>
          </w:p>
        </w:tc>
        <w:tc>
          <w:tcPr>
            <w:tcW w:w="1060" w:type="dxa"/>
            <w:tcBorders>
              <w:bottom w:val="single" w:sz="8" w:space="0" w:color="5B936A"/>
            </w:tcBorders>
            <w:shd w:val="clear" w:color="auto" w:fill="EEF4EC"/>
            <w:vAlign w:val="bottom"/>
          </w:tcPr>
          <w:p w14:paraId="0E23A5CA"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48</w:t>
            </w:r>
          </w:p>
        </w:tc>
        <w:tc>
          <w:tcPr>
            <w:tcW w:w="1080" w:type="dxa"/>
            <w:tcBorders>
              <w:bottom w:val="single" w:sz="8" w:space="0" w:color="5B936A"/>
            </w:tcBorders>
            <w:shd w:val="clear" w:color="auto" w:fill="EEF4EC"/>
            <w:vAlign w:val="bottom"/>
          </w:tcPr>
          <w:p w14:paraId="089BEECF" w14:textId="77777777" w:rsidR="00BC15C3" w:rsidRPr="00AC5432" w:rsidRDefault="00BC15C3" w:rsidP="00834FDA">
            <w:pPr>
              <w:spacing w:line="240" w:lineRule="auto"/>
              <w:ind w:right="200"/>
              <w:jc w:val="right"/>
              <w:rPr>
                <w:rFonts w:ascii="Times New Roman" w:hAnsi="Times New Roman" w:cs="Times New Roman"/>
              </w:rPr>
            </w:pPr>
            <w:r w:rsidRPr="00AC5432">
              <w:rPr>
                <w:rFonts w:ascii="Times New Roman" w:eastAsia="Arial" w:hAnsi="Times New Roman" w:cs="Times New Roman"/>
              </w:rPr>
              <w:t>64</w:t>
            </w:r>
          </w:p>
        </w:tc>
        <w:tc>
          <w:tcPr>
            <w:tcW w:w="0" w:type="dxa"/>
            <w:vAlign w:val="bottom"/>
          </w:tcPr>
          <w:p w14:paraId="6125260E" w14:textId="77777777" w:rsidR="00BC15C3" w:rsidRPr="00AC5432" w:rsidRDefault="00BC15C3" w:rsidP="00834FDA">
            <w:pPr>
              <w:spacing w:line="240" w:lineRule="auto"/>
              <w:rPr>
                <w:rFonts w:ascii="Times New Roman" w:hAnsi="Times New Roman" w:cs="Times New Roman"/>
              </w:rPr>
            </w:pPr>
          </w:p>
        </w:tc>
      </w:tr>
      <w:tr w:rsidR="00BC15C3" w:rsidRPr="00AC5432" w14:paraId="2138DC7A" w14:textId="77777777" w:rsidTr="00E6640F">
        <w:trPr>
          <w:trHeight w:val="266"/>
        </w:trPr>
        <w:tc>
          <w:tcPr>
            <w:tcW w:w="20" w:type="dxa"/>
            <w:vAlign w:val="bottom"/>
          </w:tcPr>
          <w:p w14:paraId="39ED5A48" w14:textId="77777777" w:rsidR="00BC15C3" w:rsidRPr="00AC5432" w:rsidRDefault="00BC15C3" w:rsidP="00834FDA">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14:paraId="61AD45A9" w14:textId="77777777" w:rsidR="00BC15C3" w:rsidRPr="00AC5432" w:rsidRDefault="00BC15C3" w:rsidP="00834FDA">
            <w:pPr>
              <w:spacing w:line="240" w:lineRule="auto"/>
              <w:ind w:left="80"/>
              <w:rPr>
                <w:rFonts w:ascii="Times New Roman" w:hAnsi="Times New Roman" w:cs="Times New Roman"/>
              </w:rPr>
            </w:pPr>
            <w:r w:rsidRPr="00AC5432">
              <w:rPr>
                <w:rFonts w:ascii="Times New Roman" w:eastAsia="Arial" w:hAnsi="Times New Roman" w:cs="Times New Roman"/>
              </w:rPr>
              <w:t>Terreno baldío</w:t>
            </w:r>
          </w:p>
        </w:tc>
        <w:tc>
          <w:tcPr>
            <w:tcW w:w="1120" w:type="dxa"/>
            <w:tcBorders>
              <w:bottom w:val="single" w:sz="8" w:space="0" w:color="5B936A"/>
            </w:tcBorders>
            <w:shd w:val="clear" w:color="auto" w:fill="EEF4EC"/>
            <w:vAlign w:val="bottom"/>
          </w:tcPr>
          <w:p w14:paraId="4F564580"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15</w:t>
            </w:r>
          </w:p>
        </w:tc>
        <w:tc>
          <w:tcPr>
            <w:tcW w:w="1060" w:type="dxa"/>
            <w:tcBorders>
              <w:bottom w:val="single" w:sz="8" w:space="0" w:color="5B936A"/>
            </w:tcBorders>
            <w:shd w:val="clear" w:color="auto" w:fill="EEF4EC"/>
            <w:vAlign w:val="bottom"/>
          </w:tcPr>
          <w:p w14:paraId="3BB528ED"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46</w:t>
            </w:r>
          </w:p>
        </w:tc>
        <w:tc>
          <w:tcPr>
            <w:tcW w:w="1080" w:type="dxa"/>
            <w:tcBorders>
              <w:bottom w:val="single" w:sz="8" w:space="0" w:color="5B936A"/>
            </w:tcBorders>
            <w:shd w:val="clear" w:color="auto" w:fill="EEF4EC"/>
            <w:vAlign w:val="bottom"/>
          </w:tcPr>
          <w:p w14:paraId="2FEFD561" w14:textId="77777777" w:rsidR="00BC15C3" w:rsidRPr="00AC5432" w:rsidRDefault="00BC15C3" w:rsidP="00834FDA">
            <w:pPr>
              <w:spacing w:line="240" w:lineRule="auto"/>
              <w:ind w:right="200"/>
              <w:jc w:val="right"/>
              <w:rPr>
                <w:rFonts w:ascii="Times New Roman" w:hAnsi="Times New Roman" w:cs="Times New Roman"/>
              </w:rPr>
            </w:pPr>
            <w:r w:rsidRPr="00AC5432">
              <w:rPr>
                <w:rFonts w:ascii="Times New Roman" w:eastAsia="Arial" w:hAnsi="Times New Roman" w:cs="Times New Roman"/>
              </w:rPr>
              <w:t>61</w:t>
            </w:r>
          </w:p>
        </w:tc>
        <w:tc>
          <w:tcPr>
            <w:tcW w:w="0" w:type="dxa"/>
            <w:vAlign w:val="bottom"/>
          </w:tcPr>
          <w:p w14:paraId="1ED9B671" w14:textId="77777777" w:rsidR="00BC15C3" w:rsidRPr="00AC5432" w:rsidRDefault="00BC15C3" w:rsidP="00834FDA">
            <w:pPr>
              <w:spacing w:line="240" w:lineRule="auto"/>
              <w:rPr>
                <w:rFonts w:ascii="Times New Roman" w:hAnsi="Times New Roman" w:cs="Times New Roman"/>
              </w:rPr>
            </w:pPr>
          </w:p>
        </w:tc>
      </w:tr>
      <w:tr w:rsidR="00BC15C3" w:rsidRPr="00AC5432" w14:paraId="575895F2" w14:textId="77777777" w:rsidTr="00E6640F">
        <w:trPr>
          <w:trHeight w:val="266"/>
        </w:trPr>
        <w:tc>
          <w:tcPr>
            <w:tcW w:w="20" w:type="dxa"/>
            <w:vAlign w:val="bottom"/>
          </w:tcPr>
          <w:p w14:paraId="1D6EFC7B" w14:textId="77777777" w:rsidR="00BC15C3" w:rsidRPr="00AC5432" w:rsidRDefault="00BC15C3" w:rsidP="00834FDA">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14:paraId="45D8AB16" w14:textId="77777777" w:rsidR="00BC15C3" w:rsidRPr="00AC5432" w:rsidRDefault="00BC15C3" w:rsidP="00834FDA">
            <w:pPr>
              <w:spacing w:line="240" w:lineRule="auto"/>
              <w:ind w:left="80"/>
              <w:rPr>
                <w:rFonts w:ascii="Times New Roman" w:hAnsi="Times New Roman" w:cs="Times New Roman"/>
              </w:rPr>
            </w:pPr>
            <w:r w:rsidRPr="00AC5432">
              <w:rPr>
                <w:rFonts w:ascii="Times New Roman" w:eastAsia="Arial" w:hAnsi="Times New Roman" w:cs="Times New Roman"/>
              </w:rPr>
              <w:t>Centro de atención médica (Hospital, Clínica, Consultorio, etc.)</w:t>
            </w:r>
          </w:p>
        </w:tc>
        <w:tc>
          <w:tcPr>
            <w:tcW w:w="1120" w:type="dxa"/>
            <w:tcBorders>
              <w:bottom w:val="single" w:sz="8" w:space="0" w:color="5B936A"/>
            </w:tcBorders>
            <w:shd w:val="clear" w:color="auto" w:fill="EEF4EC"/>
            <w:vAlign w:val="bottom"/>
          </w:tcPr>
          <w:p w14:paraId="242851DF"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5</w:t>
            </w:r>
          </w:p>
        </w:tc>
        <w:tc>
          <w:tcPr>
            <w:tcW w:w="1060" w:type="dxa"/>
            <w:tcBorders>
              <w:bottom w:val="single" w:sz="8" w:space="0" w:color="5B936A"/>
            </w:tcBorders>
            <w:shd w:val="clear" w:color="auto" w:fill="EEF4EC"/>
            <w:vAlign w:val="bottom"/>
          </w:tcPr>
          <w:p w14:paraId="39D99A8C"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55</w:t>
            </w:r>
          </w:p>
        </w:tc>
        <w:tc>
          <w:tcPr>
            <w:tcW w:w="1080" w:type="dxa"/>
            <w:tcBorders>
              <w:bottom w:val="single" w:sz="8" w:space="0" w:color="5B936A"/>
            </w:tcBorders>
            <w:shd w:val="clear" w:color="auto" w:fill="EEF4EC"/>
            <w:vAlign w:val="bottom"/>
          </w:tcPr>
          <w:p w14:paraId="6C0AD216" w14:textId="77777777" w:rsidR="00BC15C3" w:rsidRPr="00AC5432" w:rsidRDefault="00BC15C3" w:rsidP="00834FDA">
            <w:pPr>
              <w:spacing w:line="240" w:lineRule="auto"/>
              <w:ind w:right="200"/>
              <w:jc w:val="right"/>
              <w:rPr>
                <w:rFonts w:ascii="Times New Roman" w:hAnsi="Times New Roman" w:cs="Times New Roman"/>
              </w:rPr>
            </w:pPr>
            <w:r w:rsidRPr="00AC5432">
              <w:rPr>
                <w:rFonts w:ascii="Times New Roman" w:eastAsia="Arial" w:hAnsi="Times New Roman" w:cs="Times New Roman"/>
              </w:rPr>
              <w:t>60</w:t>
            </w:r>
          </w:p>
        </w:tc>
        <w:tc>
          <w:tcPr>
            <w:tcW w:w="0" w:type="dxa"/>
            <w:vAlign w:val="bottom"/>
          </w:tcPr>
          <w:p w14:paraId="762A7F0A" w14:textId="77777777" w:rsidR="00BC15C3" w:rsidRPr="00AC5432" w:rsidRDefault="00BC15C3" w:rsidP="00834FDA">
            <w:pPr>
              <w:spacing w:line="240" w:lineRule="auto"/>
              <w:rPr>
                <w:rFonts w:ascii="Times New Roman" w:hAnsi="Times New Roman" w:cs="Times New Roman"/>
              </w:rPr>
            </w:pPr>
          </w:p>
        </w:tc>
      </w:tr>
      <w:tr w:rsidR="00BC15C3" w:rsidRPr="00AC5432" w14:paraId="2C95E306" w14:textId="77777777" w:rsidTr="00E6640F">
        <w:trPr>
          <w:trHeight w:val="266"/>
        </w:trPr>
        <w:tc>
          <w:tcPr>
            <w:tcW w:w="20" w:type="dxa"/>
            <w:vAlign w:val="bottom"/>
          </w:tcPr>
          <w:p w14:paraId="7C7D53BB" w14:textId="77777777" w:rsidR="00BC15C3" w:rsidRPr="00AC5432" w:rsidRDefault="00BC15C3" w:rsidP="00834FDA">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14:paraId="6F021F92" w14:textId="77777777" w:rsidR="00BC15C3" w:rsidRPr="00AC5432" w:rsidRDefault="00BC15C3" w:rsidP="00834FDA">
            <w:pPr>
              <w:spacing w:line="240" w:lineRule="auto"/>
              <w:ind w:left="80"/>
              <w:rPr>
                <w:rFonts w:ascii="Times New Roman" w:hAnsi="Times New Roman" w:cs="Times New Roman"/>
              </w:rPr>
            </w:pPr>
            <w:r w:rsidRPr="00AC5432">
              <w:rPr>
                <w:rFonts w:ascii="Times New Roman" w:eastAsia="Arial" w:hAnsi="Times New Roman" w:cs="Times New Roman"/>
              </w:rPr>
              <w:t>Oficina y/o Edificio de oficinas</w:t>
            </w:r>
          </w:p>
        </w:tc>
        <w:tc>
          <w:tcPr>
            <w:tcW w:w="1120" w:type="dxa"/>
            <w:tcBorders>
              <w:bottom w:val="single" w:sz="8" w:space="0" w:color="5B936A"/>
            </w:tcBorders>
            <w:shd w:val="clear" w:color="auto" w:fill="EEF4EC"/>
            <w:vAlign w:val="bottom"/>
          </w:tcPr>
          <w:p w14:paraId="3F8220F2"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4</w:t>
            </w:r>
          </w:p>
        </w:tc>
        <w:tc>
          <w:tcPr>
            <w:tcW w:w="1060" w:type="dxa"/>
            <w:tcBorders>
              <w:bottom w:val="single" w:sz="8" w:space="0" w:color="5B936A"/>
            </w:tcBorders>
            <w:shd w:val="clear" w:color="auto" w:fill="EEF4EC"/>
            <w:vAlign w:val="bottom"/>
          </w:tcPr>
          <w:p w14:paraId="7E36B5F5"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35</w:t>
            </w:r>
          </w:p>
        </w:tc>
        <w:tc>
          <w:tcPr>
            <w:tcW w:w="1080" w:type="dxa"/>
            <w:tcBorders>
              <w:bottom w:val="single" w:sz="8" w:space="0" w:color="5B936A"/>
            </w:tcBorders>
            <w:shd w:val="clear" w:color="auto" w:fill="EEF4EC"/>
            <w:vAlign w:val="bottom"/>
          </w:tcPr>
          <w:p w14:paraId="13EF743D" w14:textId="77777777" w:rsidR="00BC15C3" w:rsidRPr="00AC5432" w:rsidRDefault="00BC15C3" w:rsidP="00834FDA">
            <w:pPr>
              <w:spacing w:line="240" w:lineRule="auto"/>
              <w:ind w:right="200"/>
              <w:jc w:val="right"/>
              <w:rPr>
                <w:rFonts w:ascii="Times New Roman" w:hAnsi="Times New Roman" w:cs="Times New Roman"/>
              </w:rPr>
            </w:pPr>
            <w:r w:rsidRPr="00AC5432">
              <w:rPr>
                <w:rFonts w:ascii="Times New Roman" w:eastAsia="Arial" w:hAnsi="Times New Roman" w:cs="Times New Roman"/>
              </w:rPr>
              <w:t>39</w:t>
            </w:r>
          </w:p>
        </w:tc>
        <w:tc>
          <w:tcPr>
            <w:tcW w:w="0" w:type="dxa"/>
            <w:vAlign w:val="bottom"/>
          </w:tcPr>
          <w:p w14:paraId="644B01EE" w14:textId="77777777" w:rsidR="00BC15C3" w:rsidRPr="00AC5432" w:rsidRDefault="00BC15C3" w:rsidP="00834FDA">
            <w:pPr>
              <w:spacing w:line="240" w:lineRule="auto"/>
              <w:rPr>
                <w:rFonts w:ascii="Times New Roman" w:hAnsi="Times New Roman" w:cs="Times New Roman"/>
              </w:rPr>
            </w:pPr>
          </w:p>
        </w:tc>
      </w:tr>
      <w:tr w:rsidR="00BC15C3" w:rsidRPr="00AC5432" w14:paraId="64C5FDF7" w14:textId="77777777" w:rsidTr="00E6640F">
        <w:trPr>
          <w:trHeight w:val="266"/>
        </w:trPr>
        <w:tc>
          <w:tcPr>
            <w:tcW w:w="20" w:type="dxa"/>
            <w:vAlign w:val="bottom"/>
          </w:tcPr>
          <w:p w14:paraId="0D3335AC" w14:textId="77777777" w:rsidR="00BC15C3" w:rsidRPr="00AC5432" w:rsidRDefault="00BC15C3" w:rsidP="00834FDA">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14:paraId="009ECED2" w14:textId="77777777" w:rsidR="00BC15C3" w:rsidRPr="00AC5432" w:rsidRDefault="00BC15C3" w:rsidP="00834FDA">
            <w:pPr>
              <w:spacing w:line="240" w:lineRule="auto"/>
              <w:ind w:left="80"/>
              <w:rPr>
                <w:rFonts w:ascii="Times New Roman" w:hAnsi="Times New Roman" w:cs="Times New Roman"/>
              </w:rPr>
            </w:pPr>
            <w:r w:rsidRPr="00AC5432">
              <w:rPr>
                <w:rFonts w:ascii="Times New Roman" w:eastAsia="Arial" w:hAnsi="Times New Roman" w:cs="Times New Roman"/>
              </w:rPr>
              <w:t>Centro de reclusión (Prisión, Reformatorio, etc.)</w:t>
            </w:r>
          </w:p>
        </w:tc>
        <w:tc>
          <w:tcPr>
            <w:tcW w:w="1120" w:type="dxa"/>
            <w:tcBorders>
              <w:bottom w:val="single" w:sz="8" w:space="0" w:color="5B936A"/>
            </w:tcBorders>
            <w:shd w:val="clear" w:color="auto" w:fill="EEF4EC"/>
            <w:vAlign w:val="bottom"/>
          </w:tcPr>
          <w:p w14:paraId="6770FEC4"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25</w:t>
            </w:r>
          </w:p>
        </w:tc>
        <w:tc>
          <w:tcPr>
            <w:tcW w:w="1060" w:type="dxa"/>
            <w:tcBorders>
              <w:bottom w:val="single" w:sz="8" w:space="0" w:color="5B936A"/>
            </w:tcBorders>
            <w:shd w:val="clear" w:color="auto" w:fill="EEF4EC"/>
            <w:vAlign w:val="bottom"/>
          </w:tcPr>
          <w:p w14:paraId="74EA930C"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8</w:t>
            </w:r>
          </w:p>
        </w:tc>
        <w:tc>
          <w:tcPr>
            <w:tcW w:w="1080" w:type="dxa"/>
            <w:tcBorders>
              <w:bottom w:val="single" w:sz="8" w:space="0" w:color="5B936A"/>
            </w:tcBorders>
            <w:shd w:val="clear" w:color="auto" w:fill="EEF4EC"/>
            <w:vAlign w:val="bottom"/>
          </w:tcPr>
          <w:p w14:paraId="6618239A" w14:textId="77777777" w:rsidR="00BC15C3" w:rsidRPr="00AC5432" w:rsidRDefault="00BC15C3" w:rsidP="00834FDA">
            <w:pPr>
              <w:spacing w:line="240" w:lineRule="auto"/>
              <w:ind w:right="200"/>
              <w:jc w:val="right"/>
              <w:rPr>
                <w:rFonts w:ascii="Times New Roman" w:hAnsi="Times New Roman" w:cs="Times New Roman"/>
              </w:rPr>
            </w:pPr>
            <w:r w:rsidRPr="00AC5432">
              <w:rPr>
                <w:rFonts w:ascii="Times New Roman" w:eastAsia="Arial" w:hAnsi="Times New Roman" w:cs="Times New Roman"/>
              </w:rPr>
              <w:t>33</w:t>
            </w:r>
          </w:p>
        </w:tc>
        <w:tc>
          <w:tcPr>
            <w:tcW w:w="0" w:type="dxa"/>
            <w:vAlign w:val="bottom"/>
          </w:tcPr>
          <w:p w14:paraId="471AA8AE" w14:textId="77777777" w:rsidR="00BC15C3" w:rsidRPr="00AC5432" w:rsidRDefault="00BC15C3" w:rsidP="00834FDA">
            <w:pPr>
              <w:spacing w:line="240" w:lineRule="auto"/>
              <w:rPr>
                <w:rFonts w:ascii="Times New Roman" w:hAnsi="Times New Roman" w:cs="Times New Roman"/>
              </w:rPr>
            </w:pPr>
          </w:p>
        </w:tc>
      </w:tr>
      <w:tr w:rsidR="00BC15C3" w:rsidRPr="00AC5432" w14:paraId="37E20807" w14:textId="77777777" w:rsidTr="00E6640F">
        <w:trPr>
          <w:trHeight w:val="266"/>
        </w:trPr>
        <w:tc>
          <w:tcPr>
            <w:tcW w:w="20" w:type="dxa"/>
            <w:vAlign w:val="bottom"/>
          </w:tcPr>
          <w:p w14:paraId="1AACD602" w14:textId="77777777" w:rsidR="00BC15C3" w:rsidRPr="00AC5432" w:rsidRDefault="00BC15C3" w:rsidP="00834FDA">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14:paraId="739AC611" w14:textId="77777777" w:rsidR="00BC15C3" w:rsidRPr="00AC5432" w:rsidRDefault="00BC15C3" w:rsidP="00834FDA">
            <w:pPr>
              <w:spacing w:line="240" w:lineRule="auto"/>
              <w:ind w:left="80"/>
              <w:rPr>
                <w:rFonts w:ascii="Times New Roman" w:hAnsi="Times New Roman" w:cs="Times New Roman"/>
              </w:rPr>
            </w:pPr>
            <w:r w:rsidRPr="00AC5432">
              <w:rPr>
                <w:rFonts w:ascii="Times New Roman" w:eastAsia="Arial" w:hAnsi="Times New Roman" w:cs="Times New Roman"/>
              </w:rPr>
              <w:t>Taller</w:t>
            </w:r>
          </w:p>
        </w:tc>
        <w:tc>
          <w:tcPr>
            <w:tcW w:w="1120" w:type="dxa"/>
            <w:tcBorders>
              <w:bottom w:val="single" w:sz="8" w:space="0" w:color="5B936A"/>
            </w:tcBorders>
            <w:shd w:val="clear" w:color="auto" w:fill="EEF4EC"/>
            <w:vAlign w:val="bottom"/>
          </w:tcPr>
          <w:p w14:paraId="13AD74FC"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4</w:t>
            </w:r>
          </w:p>
        </w:tc>
        <w:tc>
          <w:tcPr>
            <w:tcW w:w="1060" w:type="dxa"/>
            <w:tcBorders>
              <w:bottom w:val="single" w:sz="8" w:space="0" w:color="5B936A"/>
            </w:tcBorders>
            <w:shd w:val="clear" w:color="auto" w:fill="EEF4EC"/>
            <w:vAlign w:val="bottom"/>
          </w:tcPr>
          <w:p w14:paraId="006DB64D"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26</w:t>
            </w:r>
          </w:p>
        </w:tc>
        <w:tc>
          <w:tcPr>
            <w:tcW w:w="1080" w:type="dxa"/>
            <w:tcBorders>
              <w:bottom w:val="single" w:sz="8" w:space="0" w:color="5B936A"/>
            </w:tcBorders>
            <w:shd w:val="clear" w:color="auto" w:fill="EEF4EC"/>
            <w:vAlign w:val="bottom"/>
          </w:tcPr>
          <w:p w14:paraId="0BF757C8" w14:textId="77777777" w:rsidR="00BC15C3" w:rsidRPr="00AC5432" w:rsidRDefault="00BC15C3" w:rsidP="00834FDA">
            <w:pPr>
              <w:spacing w:line="240" w:lineRule="auto"/>
              <w:ind w:right="200"/>
              <w:jc w:val="right"/>
              <w:rPr>
                <w:rFonts w:ascii="Times New Roman" w:hAnsi="Times New Roman" w:cs="Times New Roman"/>
              </w:rPr>
            </w:pPr>
            <w:r w:rsidRPr="00AC5432">
              <w:rPr>
                <w:rFonts w:ascii="Times New Roman" w:eastAsia="Arial" w:hAnsi="Times New Roman" w:cs="Times New Roman"/>
              </w:rPr>
              <w:t>30</w:t>
            </w:r>
          </w:p>
        </w:tc>
        <w:tc>
          <w:tcPr>
            <w:tcW w:w="0" w:type="dxa"/>
            <w:vAlign w:val="bottom"/>
          </w:tcPr>
          <w:p w14:paraId="2AEF42CA" w14:textId="77777777" w:rsidR="00BC15C3" w:rsidRPr="00AC5432" w:rsidRDefault="00BC15C3" w:rsidP="00834FDA">
            <w:pPr>
              <w:spacing w:line="240" w:lineRule="auto"/>
              <w:rPr>
                <w:rFonts w:ascii="Times New Roman" w:hAnsi="Times New Roman" w:cs="Times New Roman"/>
              </w:rPr>
            </w:pPr>
          </w:p>
        </w:tc>
      </w:tr>
      <w:tr w:rsidR="00BC15C3" w:rsidRPr="00AC5432" w14:paraId="0C6A71B0" w14:textId="77777777" w:rsidTr="00E6640F">
        <w:trPr>
          <w:trHeight w:val="266"/>
        </w:trPr>
        <w:tc>
          <w:tcPr>
            <w:tcW w:w="20" w:type="dxa"/>
            <w:vAlign w:val="bottom"/>
          </w:tcPr>
          <w:p w14:paraId="755ABF0E" w14:textId="77777777" w:rsidR="00BC15C3" w:rsidRPr="00AC5432" w:rsidRDefault="00BC15C3" w:rsidP="00834FDA">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14:paraId="356081C2" w14:textId="77777777" w:rsidR="00BC15C3" w:rsidRPr="00AC5432" w:rsidRDefault="00BC15C3" w:rsidP="00834FDA">
            <w:pPr>
              <w:spacing w:line="240" w:lineRule="auto"/>
              <w:ind w:left="80"/>
              <w:rPr>
                <w:rFonts w:ascii="Times New Roman" w:hAnsi="Times New Roman" w:cs="Times New Roman"/>
              </w:rPr>
            </w:pPr>
            <w:r w:rsidRPr="00AC5432">
              <w:rPr>
                <w:rFonts w:ascii="Times New Roman" w:eastAsia="Arial" w:hAnsi="Times New Roman" w:cs="Times New Roman"/>
                <w:w w:val="84"/>
              </w:rPr>
              <w:t>Lugares de actividades culturales (Cines, Teatros, Bibliotecas, Museos, etc.)</w:t>
            </w:r>
          </w:p>
        </w:tc>
        <w:tc>
          <w:tcPr>
            <w:tcW w:w="1120" w:type="dxa"/>
            <w:tcBorders>
              <w:bottom w:val="single" w:sz="8" w:space="0" w:color="5B936A"/>
            </w:tcBorders>
            <w:shd w:val="clear" w:color="auto" w:fill="EEF4EC"/>
            <w:vAlign w:val="bottom"/>
          </w:tcPr>
          <w:p w14:paraId="525ECB1D"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2</w:t>
            </w:r>
          </w:p>
        </w:tc>
        <w:tc>
          <w:tcPr>
            <w:tcW w:w="1060" w:type="dxa"/>
            <w:tcBorders>
              <w:bottom w:val="single" w:sz="8" w:space="0" w:color="5B936A"/>
            </w:tcBorders>
            <w:shd w:val="clear" w:color="auto" w:fill="EEF4EC"/>
            <w:vAlign w:val="bottom"/>
          </w:tcPr>
          <w:p w14:paraId="19A2F6FF"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22</w:t>
            </w:r>
          </w:p>
        </w:tc>
        <w:tc>
          <w:tcPr>
            <w:tcW w:w="1080" w:type="dxa"/>
            <w:tcBorders>
              <w:bottom w:val="single" w:sz="8" w:space="0" w:color="5B936A"/>
            </w:tcBorders>
            <w:shd w:val="clear" w:color="auto" w:fill="EEF4EC"/>
            <w:vAlign w:val="bottom"/>
          </w:tcPr>
          <w:p w14:paraId="1BEA57DA" w14:textId="77777777" w:rsidR="00BC15C3" w:rsidRPr="00AC5432" w:rsidRDefault="00BC15C3" w:rsidP="00834FDA">
            <w:pPr>
              <w:spacing w:line="240" w:lineRule="auto"/>
              <w:ind w:right="200"/>
              <w:jc w:val="right"/>
              <w:rPr>
                <w:rFonts w:ascii="Times New Roman" w:hAnsi="Times New Roman" w:cs="Times New Roman"/>
              </w:rPr>
            </w:pPr>
            <w:r w:rsidRPr="00AC5432">
              <w:rPr>
                <w:rFonts w:ascii="Times New Roman" w:eastAsia="Arial" w:hAnsi="Times New Roman" w:cs="Times New Roman"/>
              </w:rPr>
              <w:t>24</w:t>
            </w:r>
          </w:p>
        </w:tc>
        <w:tc>
          <w:tcPr>
            <w:tcW w:w="0" w:type="dxa"/>
            <w:vAlign w:val="bottom"/>
          </w:tcPr>
          <w:p w14:paraId="0838F70D" w14:textId="77777777" w:rsidR="00BC15C3" w:rsidRPr="00AC5432" w:rsidRDefault="00BC15C3" w:rsidP="00834FDA">
            <w:pPr>
              <w:spacing w:line="240" w:lineRule="auto"/>
              <w:rPr>
                <w:rFonts w:ascii="Times New Roman" w:hAnsi="Times New Roman" w:cs="Times New Roman"/>
              </w:rPr>
            </w:pPr>
          </w:p>
        </w:tc>
      </w:tr>
      <w:tr w:rsidR="00BC15C3" w:rsidRPr="00AC5432" w14:paraId="78A17EAB" w14:textId="77777777" w:rsidTr="00E6640F">
        <w:trPr>
          <w:trHeight w:val="266"/>
        </w:trPr>
        <w:tc>
          <w:tcPr>
            <w:tcW w:w="20" w:type="dxa"/>
            <w:vAlign w:val="bottom"/>
          </w:tcPr>
          <w:p w14:paraId="6A9816BF" w14:textId="77777777" w:rsidR="00BC15C3" w:rsidRPr="00AC5432" w:rsidRDefault="00BC15C3" w:rsidP="00834FDA">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14:paraId="67AD84DC" w14:textId="77777777" w:rsidR="00BC15C3" w:rsidRPr="00AC5432" w:rsidRDefault="00BC15C3" w:rsidP="00834FDA">
            <w:pPr>
              <w:spacing w:line="240" w:lineRule="auto"/>
              <w:ind w:left="80"/>
              <w:rPr>
                <w:rFonts w:ascii="Times New Roman" w:hAnsi="Times New Roman" w:cs="Times New Roman"/>
              </w:rPr>
            </w:pPr>
            <w:r w:rsidRPr="00AC5432">
              <w:rPr>
                <w:rFonts w:ascii="Times New Roman" w:eastAsia="Arial" w:hAnsi="Times New Roman" w:cs="Times New Roman"/>
              </w:rPr>
              <w:t>Guarniciones militares y/o de policía</w:t>
            </w:r>
          </w:p>
        </w:tc>
        <w:tc>
          <w:tcPr>
            <w:tcW w:w="1120" w:type="dxa"/>
            <w:tcBorders>
              <w:bottom w:val="single" w:sz="8" w:space="0" w:color="5B936A"/>
            </w:tcBorders>
            <w:shd w:val="clear" w:color="auto" w:fill="EEF4EC"/>
            <w:vAlign w:val="bottom"/>
          </w:tcPr>
          <w:p w14:paraId="06CEE635"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12</w:t>
            </w:r>
          </w:p>
        </w:tc>
        <w:tc>
          <w:tcPr>
            <w:tcW w:w="1060" w:type="dxa"/>
            <w:tcBorders>
              <w:bottom w:val="single" w:sz="8" w:space="0" w:color="5B936A"/>
            </w:tcBorders>
            <w:shd w:val="clear" w:color="auto" w:fill="EEF4EC"/>
            <w:vAlign w:val="bottom"/>
          </w:tcPr>
          <w:p w14:paraId="4A624383"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11</w:t>
            </w:r>
          </w:p>
        </w:tc>
        <w:tc>
          <w:tcPr>
            <w:tcW w:w="1080" w:type="dxa"/>
            <w:tcBorders>
              <w:bottom w:val="single" w:sz="8" w:space="0" w:color="5B936A"/>
            </w:tcBorders>
            <w:shd w:val="clear" w:color="auto" w:fill="EEF4EC"/>
            <w:vAlign w:val="bottom"/>
          </w:tcPr>
          <w:p w14:paraId="36C4E4A3" w14:textId="77777777" w:rsidR="00BC15C3" w:rsidRPr="00AC5432" w:rsidRDefault="00BC15C3" w:rsidP="00834FDA">
            <w:pPr>
              <w:spacing w:line="240" w:lineRule="auto"/>
              <w:ind w:right="200"/>
              <w:jc w:val="right"/>
              <w:rPr>
                <w:rFonts w:ascii="Times New Roman" w:hAnsi="Times New Roman" w:cs="Times New Roman"/>
              </w:rPr>
            </w:pPr>
            <w:r w:rsidRPr="00AC5432">
              <w:rPr>
                <w:rFonts w:ascii="Times New Roman" w:eastAsia="Arial" w:hAnsi="Times New Roman" w:cs="Times New Roman"/>
              </w:rPr>
              <w:t>23</w:t>
            </w:r>
          </w:p>
        </w:tc>
        <w:tc>
          <w:tcPr>
            <w:tcW w:w="0" w:type="dxa"/>
            <w:vAlign w:val="bottom"/>
          </w:tcPr>
          <w:p w14:paraId="3A841835" w14:textId="77777777" w:rsidR="00BC15C3" w:rsidRPr="00AC5432" w:rsidRDefault="00BC15C3" w:rsidP="00834FDA">
            <w:pPr>
              <w:spacing w:line="240" w:lineRule="auto"/>
              <w:rPr>
                <w:rFonts w:ascii="Times New Roman" w:hAnsi="Times New Roman" w:cs="Times New Roman"/>
              </w:rPr>
            </w:pPr>
          </w:p>
        </w:tc>
      </w:tr>
      <w:tr w:rsidR="00BC15C3" w:rsidRPr="00AC5432" w14:paraId="766DBED1" w14:textId="77777777" w:rsidTr="00E6640F">
        <w:trPr>
          <w:trHeight w:val="266"/>
        </w:trPr>
        <w:tc>
          <w:tcPr>
            <w:tcW w:w="20" w:type="dxa"/>
            <w:vAlign w:val="bottom"/>
          </w:tcPr>
          <w:p w14:paraId="66856905" w14:textId="77777777" w:rsidR="00BC15C3" w:rsidRPr="00AC5432" w:rsidRDefault="00BC15C3" w:rsidP="00834FDA">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14:paraId="271ACB3F" w14:textId="77777777" w:rsidR="00BC15C3" w:rsidRPr="00AC5432" w:rsidRDefault="00BC15C3" w:rsidP="00834FDA">
            <w:pPr>
              <w:spacing w:line="240" w:lineRule="auto"/>
              <w:ind w:left="80"/>
              <w:rPr>
                <w:rFonts w:ascii="Times New Roman" w:hAnsi="Times New Roman" w:cs="Times New Roman"/>
              </w:rPr>
            </w:pPr>
            <w:r w:rsidRPr="00AC5432">
              <w:rPr>
                <w:rFonts w:ascii="Times New Roman" w:eastAsia="Arial" w:hAnsi="Times New Roman" w:cs="Times New Roman"/>
                <w:w w:val="93"/>
              </w:rPr>
              <w:t>Establecimiento industrial (Fábrica Planta) y/o Obras en construcción</w:t>
            </w:r>
          </w:p>
        </w:tc>
        <w:tc>
          <w:tcPr>
            <w:tcW w:w="1120" w:type="dxa"/>
            <w:tcBorders>
              <w:bottom w:val="single" w:sz="8" w:space="0" w:color="5B936A"/>
            </w:tcBorders>
            <w:shd w:val="clear" w:color="auto" w:fill="EEF4EC"/>
            <w:vAlign w:val="bottom"/>
          </w:tcPr>
          <w:p w14:paraId="49F3EEFA"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5</w:t>
            </w:r>
          </w:p>
        </w:tc>
        <w:tc>
          <w:tcPr>
            <w:tcW w:w="1060" w:type="dxa"/>
            <w:tcBorders>
              <w:bottom w:val="single" w:sz="8" w:space="0" w:color="5B936A"/>
            </w:tcBorders>
            <w:shd w:val="clear" w:color="auto" w:fill="EEF4EC"/>
            <w:vAlign w:val="bottom"/>
          </w:tcPr>
          <w:p w14:paraId="2E23C46A"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16</w:t>
            </w:r>
          </w:p>
        </w:tc>
        <w:tc>
          <w:tcPr>
            <w:tcW w:w="1080" w:type="dxa"/>
            <w:tcBorders>
              <w:bottom w:val="single" w:sz="8" w:space="0" w:color="5B936A"/>
            </w:tcBorders>
            <w:shd w:val="clear" w:color="auto" w:fill="EEF4EC"/>
            <w:vAlign w:val="bottom"/>
          </w:tcPr>
          <w:p w14:paraId="2D32D6F3" w14:textId="77777777" w:rsidR="00BC15C3" w:rsidRPr="00AC5432" w:rsidRDefault="00BC15C3" w:rsidP="00834FDA">
            <w:pPr>
              <w:spacing w:line="240" w:lineRule="auto"/>
              <w:ind w:right="200"/>
              <w:jc w:val="right"/>
              <w:rPr>
                <w:rFonts w:ascii="Times New Roman" w:hAnsi="Times New Roman" w:cs="Times New Roman"/>
              </w:rPr>
            </w:pPr>
            <w:r w:rsidRPr="00AC5432">
              <w:rPr>
                <w:rFonts w:ascii="Times New Roman" w:eastAsia="Arial" w:hAnsi="Times New Roman" w:cs="Times New Roman"/>
              </w:rPr>
              <w:t>21</w:t>
            </w:r>
          </w:p>
        </w:tc>
        <w:tc>
          <w:tcPr>
            <w:tcW w:w="0" w:type="dxa"/>
            <w:vAlign w:val="bottom"/>
          </w:tcPr>
          <w:p w14:paraId="126CE3D9" w14:textId="77777777" w:rsidR="00BC15C3" w:rsidRPr="00AC5432" w:rsidRDefault="00BC15C3" w:rsidP="00834FDA">
            <w:pPr>
              <w:spacing w:line="240" w:lineRule="auto"/>
              <w:rPr>
                <w:rFonts w:ascii="Times New Roman" w:hAnsi="Times New Roman" w:cs="Times New Roman"/>
              </w:rPr>
            </w:pPr>
          </w:p>
        </w:tc>
      </w:tr>
      <w:tr w:rsidR="00BC15C3" w:rsidRPr="00AC5432" w14:paraId="393CDD3F" w14:textId="77777777" w:rsidTr="00E6640F">
        <w:trPr>
          <w:trHeight w:val="266"/>
        </w:trPr>
        <w:tc>
          <w:tcPr>
            <w:tcW w:w="20" w:type="dxa"/>
            <w:vAlign w:val="bottom"/>
          </w:tcPr>
          <w:p w14:paraId="6B3E4099" w14:textId="77777777" w:rsidR="00BC15C3" w:rsidRPr="00AC5432" w:rsidRDefault="00BC15C3" w:rsidP="00834FDA">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14:paraId="4E412458" w14:textId="77777777" w:rsidR="00BC15C3" w:rsidRPr="00AC5432" w:rsidRDefault="00BC15C3" w:rsidP="00834FDA">
            <w:pPr>
              <w:spacing w:line="240" w:lineRule="auto"/>
              <w:ind w:left="80"/>
              <w:rPr>
                <w:rFonts w:ascii="Times New Roman" w:hAnsi="Times New Roman" w:cs="Times New Roman"/>
              </w:rPr>
            </w:pPr>
            <w:r w:rsidRPr="00AC5432">
              <w:rPr>
                <w:rFonts w:ascii="Times New Roman" w:eastAsia="Arial" w:hAnsi="Times New Roman" w:cs="Times New Roman"/>
              </w:rPr>
              <w:t>Parqueadero, Estacionamiento</w:t>
            </w:r>
          </w:p>
        </w:tc>
        <w:tc>
          <w:tcPr>
            <w:tcW w:w="1120" w:type="dxa"/>
            <w:tcBorders>
              <w:bottom w:val="single" w:sz="8" w:space="0" w:color="5B936A"/>
            </w:tcBorders>
            <w:shd w:val="clear" w:color="auto" w:fill="EEF4EC"/>
            <w:vAlign w:val="bottom"/>
          </w:tcPr>
          <w:p w14:paraId="341C1A10"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5</w:t>
            </w:r>
          </w:p>
        </w:tc>
        <w:tc>
          <w:tcPr>
            <w:tcW w:w="1060" w:type="dxa"/>
            <w:tcBorders>
              <w:bottom w:val="single" w:sz="8" w:space="0" w:color="5B936A"/>
            </w:tcBorders>
            <w:shd w:val="clear" w:color="auto" w:fill="EEF4EC"/>
            <w:vAlign w:val="bottom"/>
          </w:tcPr>
          <w:p w14:paraId="3520A657"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16</w:t>
            </w:r>
          </w:p>
        </w:tc>
        <w:tc>
          <w:tcPr>
            <w:tcW w:w="1080" w:type="dxa"/>
            <w:tcBorders>
              <w:bottom w:val="single" w:sz="8" w:space="0" w:color="5B936A"/>
            </w:tcBorders>
            <w:shd w:val="clear" w:color="auto" w:fill="EEF4EC"/>
            <w:vAlign w:val="bottom"/>
          </w:tcPr>
          <w:p w14:paraId="409A18DE" w14:textId="77777777" w:rsidR="00BC15C3" w:rsidRPr="00AC5432" w:rsidRDefault="00BC15C3" w:rsidP="00834FDA">
            <w:pPr>
              <w:spacing w:line="240" w:lineRule="auto"/>
              <w:ind w:right="200"/>
              <w:jc w:val="right"/>
              <w:rPr>
                <w:rFonts w:ascii="Times New Roman" w:hAnsi="Times New Roman" w:cs="Times New Roman"/>
              </w:rPr>
            </w:pPr>
            <w:r w:rsidRPr="00AC5432">
              <w:rPr>
                <w:rFonts w:ascii="Times New Roman" w:eastAsia="Arial" w:hAnsi="Times New Roman" w:cs="Times New Roman"/>
              </w:rPr>
              <w:t>21</w:t>
            </w:r>
          </w:p>
        </w:tc>
        <w:tc>
          <w:tcPr>
            <w:tcW w:w="0" w:type="dxa"/>
            <w:vAlign w:val="bottom"/>
          </w:tcPr>
          <w:p w14:paraId="72B8DE81" w14:textId="77777777" w:rsidR="00BC15C3" w:rsidRPr="00AC5432" w:rsidRDefault="00BC15C3" w:rsidP="00834FDA">
            <w:pPr>
              <w:spacing w:line="240" w:lineRule="auto"/>
              <w:rPr>
                <w:rFonts w:ascii="Times New Roman" w:hAnsi="Times New Roman" w:cs="Times New Roman"/>
              </w:rPr>
            </w:pPr>
          </w:p>
        </w:tc>
      </w:tr>
      <w:tr w:rsidR="00BC15C3" w:rsidRPr="00AC5432" w14:paraId="06D96BC8" w14:textId="77777777" w:rsidTr="00E6640F">
        <w:trPr>
          <w:trHeight w:val="266"/>
        </w:trPr>
        <w:tc>
          <w:tcPr>
            <w:tcW w:w="20" w:type="dxa"/>
            <w:vAlign w:val="bottom"/>
          </w:tcPr>
          <w:p w14:paraId="6F008064" w14:textId="77777777" w:rsidR="00BC15C3" w:rsidRPr="00AC5432" w:rsidRDefault="00BC15C3" w:rsidP="00834FDA">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14:paraId="014A799D" w14:textId="77777777" w:rsidR="00BC15C3" w:rsidRPr="00AC5432" w:rsidRDefault="00BC15C3" w:rsidP="00834FDA">
            <w:pPr>
              <w:spacing w:line="240" w:lineRule="auto"/>
              <w:ind w:left="80"/>
              <w:rPr>
                <w:rFonts w:ascii="Times New Roman" w:hAnsi="Times New Roman" w:cs="Times New Roman"/>
              </w:rPr>
            </w:pPr>
            <w:r w:rsidRPr="00AC5432">
              <w:rPr>
                <w:rFonts w:ascii="Times New Roman" w:eastAsia="Arial" w:hAnsi="Times New Roman" w:cs="Times New Roman"/>
              </w:rPr>
              <w:t>Sitio de culto (Capilla, Iglesia, templo, etc.)</w:t>
            </w:r>
          </w:p>
        </w:tc>
        <w:tc>
          <w:tcPr>
            <w:tcW w:w="1120" w:type="dxa"/>
            <w:tcBorders>
              <w:bottom w:val="single" w:sz="8" w:space="0" w:color="5B936A"/>
            </w:tcBorders>
            <w:shd w:val="clear" w:color="auto" w:fill="EEF4EC"/>
            <w:vAlign w:val="bottom"/>
          </w:tcPr>
          <w:p w14:paraId="21282420"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8</w:t>
            </w:r>
          </w:p>
        </w:tc>
        <w:tc>
          <w:tcPr>
            <w:tcW w:w="1060" w:type="dxa"/>
            <w:tcBorders>
              <w:bottom w:val="single" w:sz="8" w:space="0" w:color="5B936A"/>
            </w:tcBorders>
            <w:shd w:val="clear" w:color="auto" w:fill="EEF4EC"/>
            <w:vAlign w:val="bottom"/>
          </w:tcPr>
          <w:p w14:paraId="1BFE99EC"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12</w:t>
            </w:r>
          </w:p>
        </w:tc>
        <w:tc>
          <w:tcPr>
            <w:tcW w:w="1080" w:type="dxa"/>
            <w:tcBorders>
              <w:bottom w:val="single" w:sz="8" w:space="0" w:color="5B936A"/>
            </w:tcBorders>
            <w:shd w:val="clear" w:color="auto" w:fill="EEF4EC"/>
            <w:vAlign w:val="bottom"/>
          </w:tcPr>
          <w:p w14:paraId="1163BDDA" w14:textId="77777777" w:rsidR="00BC15C3" w:rsidRPr="00AC5432" w:rsidRDefault="00BC15C3" w:rsidP="00834FDA">
            <w:pPr>
              <w:spacing w:line="240" w:lineRule="auto"/>
              <w:ind w:right="200"/>
              <w:jc w:val="right"/>
              <w:rPr>
                <w:rFonts w:ascii="Times New Roman" w:hAnsi="Times New Roman" w:cs="Times New Roman"/>
              </w:rPr>
            </w:pPr>
            <w:r w:rsidRPr="00AC5432">
              <w:rPr>
                <w:rFonts w:ascii="Times New Roman" w:eastAsia="Arial" w:hAnsi="Times New Roman" w:cs="Times New Roman"/>
              </w:rPr>
              <w:t>20</w:t>
            </w:r>
          </w:p>
        </w:tc>
        <w:tc>
          <w:tcPr>
            <w:tcW w:w="0" w:type="dxa"/>
            <w:vAlign w:val="bottom"/>
          </w:tcPr>
          <w:p w14:paraId="3A771E7D" w14:textId="77777777" w:rsidR="00BC15C3" w:rsidRPr="00AC5432" w:rsidRDefault="00BC15C3" w:rsidP="00834FDA">
            <w:pPr>
              <w:spacing w:line="240" w:lineRule="auto"/>
              <w:rPr>
                <w:rFonts w:ascii="Times New Roman" w:hAnsi="Times New Roman" w:cs="Times New Roman"/>
              </w:rPr>
            </w:pPr>
          </w:p>
        </w:tc>
      </w:tr>
      <w:tr w:rsidR="00BC15C3" w:rsidRPr="00AC5432" w14:paraId="58356D1C" w14:textId="77777777" w:rsidTr="00E6640F">
        <w:trPr>
          <w:trHeight w:val="266"/>
        </w:trPr>
        <w:tc>
          <w:tcPr>
            <w:tcW w:w="20" w:type="dxa"/>
            <w:vAlign w:val="bottom"/>
          </w:tcPr>
          <w:p w14:paraId="5E0882AA" w14:textId="77777777" w:rsidR="00BC15C3" w:rsidRPr="00AC5432" w:rsidRDefault="00BC15C3" w:rsidP="00834FDA">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14:paraId="078997A4" w14:textId="77777777" w:rsidR="00BC15C3" w:rsidRPr="00AC5432" w:rsidRDefault="00BC15C3" w:rsidP="00834FDA">
            <w:pPr>
              <w:spacing w:line="240" w:lineRule="auto"/>
              <w:ind w:left="80"/>
              <w:rPr>
                <w:rFonts w:ascii="Times New Roman" w:hAnsi="Times New Roman" w:cs="Times New Roman"/>
              </w:rPr>
            </w:pPr>
            <w:r w:rsidRPr="00AC5432">
              <w:rPr>
                <w:rFonts w:ascii="Times New Roman" w:eastAsia="Arial" w:hAnsi="Times New Roman" w:cs="Times New Roman"/>
                <w:w w:val="76"/>
              </w:rPr>
              <w:t>Establecimiento de expendio de comidas (Restaurantes, Asaderos, Salsamentarias)</w:t>
            </w:r>
          </w:p>
        </w:tc>
        <w:tc>
          <w:tcPr>
            <w:tcW w:w="1120" w:type="dxa"/>
            <w:tcBorders>
              <w:bottom w:val="single" w:sz="8" w:space="0" w:color="5B936A"/>
            </w:tcBorders>
            <w:shd w:val="clear" w:color="auto" w:fill="EEF4EC"/>
            <w:vAlign w:val="bottom"/>
          </w:tcPr>
          <w:p w14:paraId="448B26ED"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4</w:t>
            </w:r>
          </w:p>
        </w:tc>
        <w:tc>
          <w:tcPr>
            <w:tcW w:w="1060" w:type="dxa"/>
            <w:tcBorders>
              <w:bottom w:val="single" w:sz="8" w:space="0" w:color="5B936A"/>
            </w:tcBorders>
            <w:shd w:val="clear" w:color="auto" w:fill="EEF4EC"/>
            <w:vAlign w:val="bottom"/>
          </w:tcPr>
          <w:p w14:paraId="29611C5A"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10</w:t>
            </w:r>
          </w:p>
        </w:tc>
        <w:tc>
          <w:tcPr>
            <w:tcW w:w="1080" w:type="dxa"/>
            <w:tcBorders>
              <w:bottom w:val="single" w:sz="8" w:space="0" w:color="5B936A"/>
            </w:tcBorders>
            <w:shd w:val="clear" w:color="auto" w:fill="EEF4EC"/>
            <w:vAlign w:val="bottom"/>
          </w:tcPr>
          <w:p w14:paraId="0D8982C3" w14:textId="77777777" w:rsidR="00BC15C3" w:rsidRPr="00AC5432" w:rsidRDefault="00BC15C3" w:rsidP="00834FDA">
            <w:pPr>
              <w:spacing w:line="240" w:lineRule="auto"/>
              <w:ind w:right="200"/>
              <w:jc w:val="right"/>
              <w:rPr>
                <w:rFonts w:ascii="Times New Roman" w:hAnsi="Times New Roman" w:cs="Times New Roman"/>
              </w:rPr>
            </w:pPr>
            <w:r w:rsidRPr="00AC5432">
              <w:rPr>
                <w:rFonts w:ascii="Times New Roman" w:eastAsia="Arial" w:hAnsi="Times New Roman" w:cs="Times New Roman"/>
              </w:rPr>
              <w:t>14</w:t>
            </w:r>
          </w:p>
        </w:tc>
        <w:tc>
          <w:tcPr>
            <w:tcW w:w="0" w:type="dxa"/>
            <w:vAlign w:val="bottom"/>
          </w:tcPr>
          <w:p w14:paraId="6F6A330D" w14:textId="77777777" w:rsidR="00BC15C3" w:rsidRPr="00AC5432" w:rsidRDefault="00BC15C3" w:rsidP="00834FDA">
            <w:pPr>
              <w:spacing w:line="240" w:lineRule="auto"/>
              <w:rPr>
                <w:rFonts w:ascii="Times New Roman" w:hAnsi="Times New Roman" w:cs="Times New Roman"/>
              </w:rPr>
            </w:pPr>
          </w:p>
        </w:tc>
      </w:tr>
      <w:tr w:rsidR="00BC15C3" w:rsidRPr="00AC5432" w14:paraId="1D6BCB82" w14:textId="77777777" w:rsidTr="00E6640F">
        <w:trPr>
          <w:trHeight w:val="266"/>
        </w:trPr>
        <w:tc>
          <w:tcPr>
            <w:tcW w:w="20" w:type="dxa"/>
            <w:vAlign w:val="bottom"/>
          </w:tcPr>
          <w:p w14:paraId="14A7C0E3" w14:textId="77777777" w:rsidR="00BC15C3" w:rsidRPr="00AC5432" w:rsidRDefault="00BC15C3" w:rsidP="00834FDA">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14:paraId="029F85A8" w14:textId="77777777" w:rsidR="00BC15C3" w:rsidRPr="00AC5432" w:rsidRDefault="00BC15C3" w:rsidP="00834FDA">
            <w:pPr>
              <w:spacing w:line="240" w:lineRule="auto"/>
              <w:ind w:left="80"/>
              <w:rPr>
                <w:rFonts w:ascii="Times New Roman" w:hAnsi="Times New Roman" w:cs="Times New Roman"/>
              </w:rPr>
            </w:pPr>
            <w:r w:rsidRPr="00AC5432">
              <w:rPr>
                <w:rFonts w:ascii="Times New Roman" w:eastAsia="Arial" w:hAnsi="Times New Roman" w:cs="Times New Roman"/>
              </w:rPr>
              <w:t>Terminales de pasajeros</w:t>
            </w:r>
          </w:p>
        </w:tc>
        <w:tc>
          <w:tcPr>
            <w:tcW w:w="1120" w:type="dxa"/>
            <w:tcBorders>
              <w:bottom w:val="single" w:sz="8" w:space="0" w:color="5B936A"/>
            </w:tcBorders>
            <w:shd w:val="clear" w:color="auto" w:fill="EEF4EC"/>
            <w:vAlign w:val="bottom"/>
          </w:tcPr>
          <w:p w14:paraId="3CD7328E"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w:t>
            </w:r>
          </w:p>
        </w:tc>
        <w:tc>
          <w:tcPr>
            <w:tcW w:w="1060" w:type="dxa"/>
            <w:tcBorders>
              <w:bottom w:val="single" w:sz="8" w:space="0" w:color="5B936A"/>
            </w:tcBorders>
            <w:shd w:val="clear" w:color="auto" w:fill="EEF4EC"/>
            <w:vAlign w:val="bottom"/>
          </w:tcPr>
          <w:p w14:paraId="26BB5818"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4</w:t>
            </w:r>
          </w:p>
        </w:tc>
        <w:tc>
          <w:tcPr>
            <w:tcW w:w="1080" w:type="dxa"/>
            <w:tcBorders>
              <w:bottom w:val="single" w:sz="8" w:space="0" w:color="5B936A"/>
            </w:tcBorders>
            <w:shd w:val="clear" w:color="auto" w:fill="EEF4EC"/>
            <w:vAlign w:val="bottom"/>
          </w:tcPr>
          <w:p w14:paraId="7C2F476A" w14:textId="77777777" w:rsidR="00BC15C3" w:rsidRPr="00AC5432" w:rsidRDefault="00BC15C3" w:rsidP="00834FDA">
            <w:pPr>
              <w:spacing w:line="240" w:lineRule="auto"/>
              <w:ind w:right="200"/>
              <w:jc w:val="right"/>
              <w:rPr>
                <w:rFonts w:ascii="Times New Roman" w:hAnsi="Times New Roman" w:cs="Times New Roman"/>
              </w:rPr>
            </w:pPr>
            <w:r w:rsidRPr="00AC5432">
              <w:rPr>
                <w:rFonts w:ascii="Times New Roman" w:eastAsia="Arial" w:hAnsi="Times New Roman" w:cs="Times New Roman"/>
              </w:rPr>
              <w:t>4</w:t>
            </w:r>
          </w:p>
        </w:tc>
        <w:tc>
          <w:tcPr>
            <w:tcW w:w="0" w:type="dxa"/>
            <w:vAlign w:val="bottom"/>
          </w:tcPr>
          <w:p w14:paraId="3CD39E47" w14:textId="77777777" w:rsidR="00BC15C3" w:rsidRPr="00AC5432" w:rsidRDefault="00BC15C3" w:rsidP="00834FDA">
            <w:pPr>
              <w:spacing w:line="240" w:lineRule="auto"/>
              <w:rPr>
                <w:rFonts w:ascii="Times New Roman" w:hAnsi="Times New Roman" w:cs="Times New Roman"/>
              </w:rPr>
            </w:pPr>
          </w:p>
        </w:tc>
      </w:tr>
      <w:tr w:rsidR="00BC15C3" w:rsidRPr="00AC5432" w14:paraId="68515674" w14:textId="77777777" w:rsidTr="00E6640F">
        <w:trPr>
          <w:trHeight w:val="266"/>
        </w:trPr>
        <w:tc>
          <w:tcPr>
            <w:tcW w:w="20" w:type="dxa"/>
            <w:vAlign w:val="bottom"/>
          </w:tcPr>
          <w:p w14:paraId="4B6AF92A" w14:textId="77777777" w:rsidR="00BC15C3" w:rsidRPr="00AC5432" w:rsidRDefault="00BC15C3" w:rsidP="00834FDA">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14:paraId="61E5B046" w14:textId="77777777" w:rsidR="00BC15C3" w:rsidRPr="00AC5432" w:rsidRDefault="00BC15C3" w:rsidP="00834FDA">
            <w:pPr>
              <w:spacing w:line="240" w:lineRule="auto"/>
              <w:ind w:left="80"/>
              <w:rPr>
                <w:rFonts w:ascii="Times New Roman" w:hAnsi="Times New Roman" w:cs="Times New Roman"/>
              </w:rPr>
            </w:pPr>
            <w:r w:rsidRPr="00AC5432">
              <w:rPr>
                <w:rFonts w:ascii="Times New Roman" w:eastAsia="Arial" w:hAnsi="Times New Roman" w:cs="Times New Roman"/>
              </w:rPr>
              <w:t>Lugares de explotación de minas y canteras</w:t>
            </w:r>
          </w:p>
        </w:tc>
        <w:tc>
          <w:tcPr>
            <w:tcW w:w="1120" w:type="dxa"/>
            <w:tcBorders>
              <w:bottom w:val="single" w:sz="8" w:space="0" w:color="5B936A"/>
            </w:tcBorders>
            <w:shd w:val="clear" w:color="auto" w:fill="EEF4EC"/>
            <w:vAlign w:val="bottom"/>
          </w:tcPr>
          <w:p w14:paraId="43A85C79"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1</w:t>
            </w:r>
          </w:p>
        </w:tc>
        <w:tc>
          <w:tcPr>
            <w:tcW w:w="1060" w:type="dxa"/>
            <w:tcBorders>
              <w:bottom w:val="single" w:sz="8" w:space="0" w:color="5B936A"/>
            </w:tcBorders>
            <w:shd w:val="clear" w:color="auto" w:fill="EEF4EC"/>
            <w:vAlign w:val="bottom"/>
          </w:tcPr>
          <w:p w14:paraId="2CF06F24"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1</w:t>
            </w:r>
          </w:p>
        </w:tc>
        <w:tc>
          <w:tcPr>
            <w:tcW w:w="1080" w:type="dxa"/>
            <w:tcBorders>
              <w:bottom w:val="single" w:sz="8" w:space="0" w:color="5B936A"/>
            </w:tcBorders>
            <w:shd w:val="clear" w:color="auto" w:fill="EEF4EC"/>
            <w:vAlign w:val="bottom"/>
          </w:tcPr>
          <w:p w14:paraId="1EE4821C" w14:textId="77777777" w:rsidR="00BC15C3" w:rsidRPr="00AC5432" w:rsidRDefault="00BC15C3" w:rsidP="00834FDA">
            <w:pPr>
              <w:spacing w:line="240" w:lineRule="auto"/>
              <w:ind w:right="200"/>
              <w:jc w:val="right"/>
              <w:rPr>
                <w:rFonts w:ascii="Times New Roman" w:hAnsi="Times New Roman" w:cs="Times New Roman"/>
              </w:rPr>
            </w:pPr>
            <w:r w:rsidRPr="00AC5432">
              <w:rPr>
                <w:rFonts w:ascii="Times New Roman" w:eastAsia="Arial" w:hAnsi="Times New Roman" w:cs="Times New Roman"/>
              </w:rPr>
              <w:t>2</w:t>
            </w:r>
          </w:p>
        </w:tc>
        <w:tc>
          <w:tcPr>
            <w:tcW w:w="0" w:type="dxa"/>
            <w:vAlign w:val="bottom"/>
          </w:tcPr>
          <w:p w14:paraId="3F603155" w14:textId="77777777" w:rsidR="00BC15C3" w:rsidRPr="00AC5432" w:rsidRDefault="00BC15C3" w:rsidP="00834FDA">
            <w:pPr>
              <w:spacing w:line="240" w:lineRule="auto"/>
              <w:rPr>
                <w:rFonts w:ascii="Times New Roman" w:hAnsi="Times New Roman" w:cs="Times New Roman"/>
              </w:rPr>
            </w:pPr>
          </w:p>
        </w:tc>
      </w:tr>
      <w:tr w:rsidR="00BC15C3" w:rsidRPr="00AC5432" w14:paraId="511967E4" w14:textId="77777777" w:rsidTr="00E6640F">
        <w:trPr>
          <w:trHeight w:val="266"/>
        </w:trPr>
        <w:tc>
          <w:tcPr>
            <w:tcW w:w="20" w:type="dxa"/>
            <w:vAlign w:val="bottom"/>
          </w:tcPr>
          <w:p w14:paraId="136E9269" w14:textId="77777777" w:rsidR="00BC15C3" w:rsidRPr="00AC5432" w:rsidRDefault="00BC15C3" w:rsidP="00834FDA">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14:paraId="13F379B3" w14:textId="77777777" w:rsidR="00BC15C3" w:rsidRPr="00AC5432" w:rsidRDefault="00BC15C3" w:rsidP="00834FDA">
            <w:pPr>
              <w:spacing w:line="240" w:lineRule="auto"/>
              <w:ind w:left="80"/>
              <w:rPr>
                <w:rFonts w:ascii="Times New Roman" w:hAnsi="Times New Roman" w:cs="Times New Roman"/>
              </w:rPr>
            </w:pPr>
            <w:r w:rsidRPr="00AC5432">
              <w:rPr>
                <w:rFonts w:ascii="Times New Roman" w:eastAsia="Arial" w:hAnsi="Times New Roman" w:cs="Times New Roman"/>
                <w:w w:val="70"/>
              </w:rPr>
              <w:t>Establecimientos dedicados a la administración pública (Cortes, Juzgados, Ministerios, etc.)</w:t>
            </w:r>
          </w:p>
        </w:tc>
        <w:tc>
          <w:tcPr>
            <w:tcW w:w="1120" w:type="dxa"/>
            <w:tcBorders>
              <w:bottom w:val="single" w:sz="8" w:space="0" w:color="5B936A"/>
            </w:tcBorders>
            <w:shd w:val="clear" w:color="auto" w:fill="EEF4EC"/>
            <w:vAlign w:val="bottom"/>
          </w:tcPr>
          <w:p w14:paraId="7E907A4D"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w:t>
            </w:r>
          </w:p>
        </w:tc>
        <w:tc>
          <w:tcPr>
            <w:tcW w:w="1060" w:type="dxa"/>
            <w:tcBorders>
              <w:bottom w:val="single" w:sz="8" w:space="0" w:color="5B936A"/>
            </w:tcBorders>
            <w:shd w:val="clear" w:color="auto" w:fill="EEF4EC"/>
            <w:vAlign w:val="bottom"/>
          </w:tcPr>
          <w:p w14:paraId="07B0D79C"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1</w:t>
            </w:r>
          </w:p>
        </w:tc>
        <w:tc>
          <w:tcPr>
            <w:tcW w:w="1080" w:type="dxa"/>
            <w:tcBorders>
              <w:bottom w:val="single" w:sz="8" w:space="0" w:color="5B936A"/>
            </w:tcBorders>
            <w:shd w:val="clear" w:color="auto" w:fill="EEF4EC"/>
            <w:vAlign w:val="bottom"/>
          </w:tcPr>
          <w:p w14:paraId="264C240F" w14:textId="77777777" w:rsidR="00BC15C3" w:rsidRPr="00AC5432" w:rsidRDefault="00BC15C3" w:rsidP="00834FDA">
            <w:pPr>
              <w:spacing w:line="240" w:lineRule="auto"/>
              <w:ind w:right="200"/>
              <w:jc w:val="right"/>
              <w:rPr>
                <w:rFonts w:ascii="Times New Roman" w:hAnsi="Times New Roman" w:cs="Times New Roman"/>
              </w:rPr>
            </w:pPr>
            <w:r w:rsidRPr="00AC5432">
              <w:rPr>
                <w:rFonts w:ascii="Times New Roman" w:eastAsia="Arial" w:hAnsi="Times New Roman" w:cs="Times New Roman"/>
              </w:rPr>
              <w:t>1</w:t>
            </w:r>
          </w:p>
        </w:tc>
        <w:tc>
          <w:tcPr>
            <w:tcW w:w="0" w:type="dxa"/>
            <w:vAlign w:val="bottom"/>
          </w:tcPr>
          <w:p w14:paraId="5210299E" w14:textId="77777777" w:rsidR="00BC15C3" w:rsidRPr="00AC5432" w:rsidRDefault="00BC15C3" w:rsidP="00834FDA">
            <w:pPr>
              <w:spacing w:line="240" w:lineRule="auto"/>
              <w:rPr>
                <w:rFonts w:ascii="Times New Roman" w:hAnsi="Times New Roman" w:cs="Times New Roman"/>
              </w:rPr>
            </w:pPr>
          </w:p>
        </w:tc>
      </w:tr>
      <w:tr w:rsidR="00BC15C3" w:rsidRPr="00AC5432" w14:paraId="3B5FB3DF" w14:textId="77777777" w:rsidTr="00E6640F">
        <w:trPr>
          <w:trHeight w:val="266"/>
        </w:trPr>
        <w:tc>
          <w:tcPr>
            <w:tcW w:w="20" w:type="dxa"/>
            <w:vAlign w:val="bottom"/>
          </w:tcPr>
          <w:p w14:paraId="56B37955" w14:textId="77777777" w:rsidR="00BC15C3" w:rsidRPr="00AC5432" w:rsidRDefault="00BC15C3" w:rsidP="00834FDA">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14:paraId="3E42941C" w14:textId="77777777" w:rsidR="00BC15C3" w:rsidRPr="00AC5432" w:rsidRDefault="00BC15C3" w:rsidP="00834FDA">
            <w:pPr>
              <w:spacing w:line="240" w:lineRule="auto"/>
              <w:ind w:left="80"/>
              <w:rPr>
                <w:rFonts w:ascii="Times New Roman" w:hAnsi="Times New Roman" w:cs="Times New Roman"/>
              </w:rPr>
            </w:pPr>
            <w:r w:rsidRPr="00AC5432">
              <w:rPr>
                <w:rFonts w:ascii="Times New Roman" w:eastAsia="Arial" w:hAnsi="Times New Roman" w:cs="Times New Roman"/>
                <w:w w:val="91"/>
              </w:rPr>
              <w:t>Establecimientos financieros y relacionados (Bancos, Fiduciarias, etc.)</w:t>
            </w:r>
          </w:p>
        </w:tc>
        <w:tc>
          <w:tcPr>
            <w:tcW w:w="1120" w:type="dxa"/>
            <w:tcBorders>
              <w:bottom w:val="single" w:sz="8" w:space="0" w:color="5B936A"/>
            </w:tcBorders>
            <w:shd w:val="clear" w:color="auto" w:fill="EEF4EC"/>
            <w:vAlign w:val="bottom"/>
          </w:tcPr>
          <w:p w14:paraId="1B38D509"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w:t>
            </w:r>
          </w:p>
        </w:tc>
        <w:tc>
          <w:tcPr>
            <w:tcW w:w="1060" w:type="dxa"/>
            <w:tcBorders>
              <w:bottom w:val="single" w:sz="8" w:space="0" w:color="5B936A"/>
            </w:tcBorders>
            <w:shd w:val="clear" w:color="auto" w:fill="EEF4EC"/>
            <w:vAlign w:val="bottom"/>
          </w:tcPr>
          <w:p w14:paraId="6E516C18"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1</w:t>
            </w:r>
          </w:p>
        </w:tc>
        <w:tc>
          <w:tcPr>
            <w:tcW w:w="1080" w:type="dxa"/>
            <w:tcBorders>
              <w:bottom w:val="single" w:sz="8" w:space="0" w:color="5B936A"/>
            </w:tcBorders>
            <w:shd w:val="clear" w:color="auto" w:fill="EEF4EC"/>
            <w:vAlign w:val="bottom"/>
          </w:tcPr>
          <w:p w14:paraId="44ACCCE7" w14:textId="77777777" w:rsidR="00BC15C3" w:rsidRPr="00AC5432" w:rsidRDefault="00BC15C3" w:rsidP="00834FDA">
            <w:pPr>
              <w:spacing w:line="240" w:lineRule="auto"/>
              <w:ind w:right="200"/>
              <w:jc w:val="right"/>
              <w:rPr>
                <w:rFonts w:ascii="Times New Roman" w:hAnsi="Times New Roman" w:cs="Times New Roman"/>
              </w:rPr>
            </w:pPr>
            <w:r w:rsidRPr="00AC5432">
              <w:rPr>
                <w:rFonts w:ascii="Times New Roman" w:eastAsia="Arial" w:hAnsi="Times New Roman" w:cs="Times New Roman"/>
              </w:rPr>
              <w:t>1</w:t>
            </w:r>
          </w:p>
        </w:tc>
        <w:tc>
          <w:tcPr>
            <w:tcW w:w="0" w:type="dxa"/>
            <w:vAlign w:val="bottom"/>
          </w:tcPr>
          <w:p w14:paraId="343DA13F" w14:textId="77777777" w:rsidR="00BC15C3" w:rsidRPr="00AC5432" w:rsidRDefault="00BC15C3" w:rsidP="00834FDA">
            <w:pPr>
              <w:spacing w:line="240" w:lineRule="auto"/>
              <w:rPr>
                <w:rFonts w:ascii="Times New Roman" w:hAnsi="Times New Roman" w:cs="Times New Roman"/>
              </w:rPr>
            </w:pPr>
          </w:p>
        </w:tc>
      </w:tr>
      <w:tr w:rsidR="00BC15C3" w:rsidRPr="00AC5432" w14:paraId="3B33F50B" w14:textId="77777777" w:rsidTr="00E6640F">
        <w:trPr>
          <w:trHeight w:val="266"/>
        </w:trPr>
        <w:tc>
          <w:tcPr>
            <w:tcW w:w="20" w:type="dxa"/>
            <w:vAlign w:val="bottom"/>
          </w:tcPr>
          <w:p w14:paraId="61843E83" w14:textId="77777777" w:rsidR="00BC15C3" w:rsidRPr="00AC5432" w:rsidRDefault="00BC15C3" w:rsidP="00834FDA">
            <w:pPr>
              <w:spacing w:line="240" w:lineRule="auto"/>
              <w:rPr>
                <w:rFonts w:ascii="Times New Roman" w:hAnsi="Times New Roman" w:cs="Times New Roman"/>
              </w:rPr>
            </w:pPr>
          </w:p>
        </w:tc>
        <w:tc>
          <w:tcPr>
            <w:tcW w:w="5800" w:type="dxa"/>
            <w:tcBorders>
              <w:bottom w:val="single" w:sz="8" w:space="0" w:color="5B936A"/>
            </w:tcBorders>
            <w:shd w:val="clear" w:color="auto" w:fill="EEF4EC"/>
            <w:vAlign w:val="bottom"/>
          </w:tcPr>
          <w:p w14:paraId="295F12E4" w14:textId="77777777" w:rsidR="00BC15C3" w:rsidRPr="00AC5432" w:rsidRDefault="00BC15C3" w:rsidP="00834FDA">
            <w:pPr>
              <w:spacing w:line="240" w:lineRule="auto"/>
              <w:ind w:left="80"/>
              <w:rPr>
                <w:rFonts w:ascii="Times New Roman" w:hAnsi="Times New Roman" w:cs="Times New Roman"/>
              </w:rPr>
            </w:pPr>
            <w:r w:rsidRPr="00AC5432">
              <w:rPr>
                <w:rFonts w:ascii="Times New Roman" w:eastAsia="Arial" w:hAnsi="Times New Roman" w:cs="Times New Roman"/>
              </w:rPr>
              <w:t>Sin información</w:t>
            </w:r>
          </w:p>
        </w:tc>
        <w:tc>
          <w:tcPr>
            <w:tcW w:w="1120" w:type="dxa"/>
            <w:tcBorders>
              <w:bottom w:val="single" w:sz="8" w:space="0" w:color="5B936A"/>
            </w:tcBorders>
            <w:shd w:val="clear" w:color="auto" w:fill="EEF4EC"/>
            <w:vAlign w:val="bottom"/>
          </w:tcPr>
          <w:p w14:paraId="3F646C80"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515</w:t>
            </w:r>
          </w:p>
        </w:tc>
        <w:tc>
          <w:tcPr>
            <w:tcW w:w="1060" w:type="dxa"/>
            <w:tcBorders>
              <w:bottom w:val="single" w:sz="8" w:space="0" w:color="5B936A"/>
            </w:tcBorders>
            <w:shd w:val="clear" w:color="auto" w:fill="EEF4EC"/>
            <w:vAlign w:val="bottom"/>
          </w:tcPr>
          <w:p w14:paraId="0AA342C5"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rPr>
              <w:t>2.515</w:t>
            </w:r>
          </w:p>
        </w:tc>
        <w:tc>
          <w:tcPr>
            <w:tcW w:w="1080" w:type="dxa"/>
            <w:tcBorders>
              <w:bottom w:val="single" w:sz="8" w:space="0" w:color="5B936A"/>
            </w:tcBorders>
            <w:shd w:val="clear" w:color="auto" w:fill="EEF4EC"/>
            <w:vAlign w:val="bottom"/>
          </w:tcPr>
          <w:p w14:paraId="344531FF" w14:textId="77777777" w:rsidR="00BC15C3" w:rsidRPr="00AC5432" w:rsidRDefault="00BC15C3" w:rsidP="00834FDA">
            <w:pPr>
              <w:spacing w:line="240" w:lineRule="auto"/>
              <w:ind w:right="200"/>
              <w:jc w:val="right"/>
              <w:rPr>
                <w:rFonts w:ascii="Times New Roman" w:hAnsi="Times New Roman" w:cs="Times New Roman"/>
              </w:rPr>
            </w:pPr>
            <w:r w:rsidRPr="00AC5432">
              <w:rPr>
                <w:rFonts w:ascii="Times New Roman" w:eastAsia="Arial" w:hAnsi="Times New Roman" w:cs="Times New Roman"/>
              </w:rPr>
              <w:t>3.030</w:t>
            </w:r>
          </w:p>
        </w:tc>
        <w:tc>
          <w:tcPr>
            <w:tcW w:w="0" w:type="dxa"/>
            <w:vAlign w:val="bottom"/>
          </w:tcPr>
          <w:p w14:paraId="5D9BC07A" w14:textId="77777777" w:rsidR="00BC15C3" w:rsidRPr="00AC5432" w:rsidRDefault="00BC15C3" w:rsidP="00834FDA">
            <w:pPr>
              <w:spacing w:line="240" w:lineRule="auto"/>
              <w:rPr>
                <w:rFonts w:ascii="Times New Roman" w:hAnsi="Times New Roman" w:cs="Times New Roman"/>
              </w:rPr>
            </w:pPr>
          </w:p>
        </w:tc>
      </w:tr>
      <w:tr w:rsidR="00BC15C3" w:rsidRPr="00AC5432" w14:paraId="40EA9A64" w14:textId="77777777" w:rsidTr="00E6640F">
        <w:trPr>
          <w:trHeight w:val="266"/>
        </w:trPr>
        <w:tc>
          <w:tcPr>
            <w:tcW w:w="20" w:type="dxa"/>
            <w:vAlign w:val="bottom"/>
          </w:tcPr>
          <w:p w14:paraId="534C6FFA" w14:textId="77777777" w:rsidR="00BC15C3" w:rsidRPr="00AC5432" w:rsidRDefault="00BC15C3" w:rsidP="00834FDA">
            <w:pPr>
              <w:spacing w:line="240" w:lineRule="auto"/>
              <w:rPr>
                <w:rFonts w:ascii="Times New Roman" w:hAnsi="Times New Roman" w:cs="Times New Roman"/>
              </w:rPr>
            </w:pPr>
          </w:p>
        </w:tc>
        <w:tc>
          <w:tcPr>
            <w:tcW w:w="5800" w:type="dxa"/>
            <w:tcBorders>
              <w:bottom w:val="single" w:sz="8" w:space="0" w:color="5B936A"/>
            </w:tcBorders>
            <w:shd w:val="clear" w:color="auto" w:fill="ACC8A9"/>
            <w:vAlign w:val="bottom"/>
          </w:tcPr>
          <w:p w14:paraId="3670A083" w14:textId="77777777" w:rsidR="00BC15C3" w:rsidRPr="00AC5432" w:rsidRDefault="00BC15C3" w:rsidP="00834FDA">
            <w:pPr>
              <w:spacing w:line="240" w:lineRule="auto"/>
              <w:ind w:left="80"/>
              <w:rPr>
                <w:rFonts w:ascii="Times New Roman" w:hAnsi="Times New Roman" w:cs="Times New Roman"/>
              </w:rPr>
            </w:pPr>
            <w:r w:rsidRPr="00AC5432">
              <w:rPr>
                <w:rFonts w:ascii="Times New Roman" w:eastAsia="Arial" w:hAnsi="Times New Roman" w:cs="Times New Roman"/>
                <w:b/>
                <w:bCs/>
              </w:rPr>
              <w:t>Total</w:t>
            </w:r>
          </w:p>
        </w:tc>
        <w:tc>
          <w:tcPr>
            <w:tcW w:w="1120" w:type="dxa"/>
            <w:tcBorders>
              <w:bottom w:val="single" w:sz="8" w:space="0" w:color="5B936A"/>
            </w:tcBorders>
            <w:shd w:val="clear" w:color="auto" w:fill="ACC8A9"/>
            <w:vAlign w:val="bottom"/>
          </w:tcPr>
          <w:p w14:paraId="19CAA180"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b/>
                <w:bCs/>
              </w:rPr>
              <w:t>3.353</w:t>
            </w:r>
          </w:p>
        </w:tc>
        <w:tc>
          <w:tcPr>
            <w:tcW w:w="1060" w:type="dxa"/>
            <w:tcBorders>
              <w:bottom w:val="single" w:sz="8" w:space="0" w:color="5B936A"/>
            </w:tcBorders>
            <w:shd w:val="clear" w:color="auto" w:fill="ACC8A9"/>
            <w:vAlign w:val="bottom"/>
          </w:tcPr>
          <w:p w14:paraId="0DA27229" w14:textId="77777777" w:rsidR="00BC15C3" w:rsidRPr="00AC5432" w:rsidRDefault="00BC15C3" w:rsidP="00834FDA">
            <w:pPr>
              <w:spacing w:line="240" w:lineRule="auto"/>
              <w:ind w:right="220"/>
              <w:jc w:val="right"/>
              <w:rPr>
                <w:rFonts w:ascii="Times New Roman" w:hAnsi="Times New Roman" w:cs="Times New Roman"/>
              </w:rPr>
            </w:pPr>
            <w:r w:rsidRPr="00AC5432">
              <w:rPr>
                <w:rFonts w:ascii="Times New Roman" w:eastAsia="Arial" w:hAnsi="Times New Roman" w:cs="Times New Roman"/>
                <w:b/>
                <w:bCs/>
              </w:rPr>
              <w:t>17.935</w:t>
            </w:r>
          </w:p>
        </w:tc>
        <w:tc>
          <w:tcPr>
            <w:tcW w:w="1080" w:type="dxa"/>
            <w:tcBorders>
              <w:bottom w:val="single" w:sz="8" w:space="0" w:color="5B936A"/>
            </w:tcBorders>
            <w:shd w:val="clear" w:color="auto" w:fill="ACC8A9"/>
            <w:vAlign w:val="bottom"/>
          </w:tcPr>
          <w:p w14:paraId="2C024D63" w14:textId="77777777" w:rsidR="00BC15C3" w:rsidRPr="00AC5432" w:rsidRDefault="00BC15C3" w:rsidP="00834FDA">
            <w:pPr>
              <w:spacing w:line="240" w:lineRule="auto"/>
              <w:ind w:right="200"/>
              <w:jc w:val="right"/>
              <w:rPr>
                <w:rFonts w:ascii="Times New Roman" w:hAnsi="Times New Roman" w:cs="Times New Roman"/>
              </w:rPr>
            </w:pPr>
            <w:r w:rsidRPr="00AC5432">
              <w:rPr>
                <w:rFonts w:ascii="Times New Roman" w:eastAsia="Arial" w:hAnsi="Times New Roman" w:cs="Times New Roman"/>
                <w:b/>
                <w:bCs/>
              </w:rPr>
              <w:t>21.288</w:t>
            </w:r>
          </w:p>
        </w:tc>
        <w:tc>
          <w:tcPr>
            <w:tcW w:w="0" w:type="dxa"/>
            <w:vAlign w:val="bottom"/>
          </w:tcPr>
          <w:p w14:paraId="6F5F952C" w14:textId="77777777" w:rsidR="00BC15C3" w:rsidRPr="00AC5432" w:rsidRDefault="00BC15C3" w:rsidP="00834FDA">
            <w:pPr>
              <w:spacing w:line="240" w:lineRule="auto"/>
              <w:rPr>
                <w:rFonts w:ascii="Times New Roman" w:hAnsi="Times New Roman" w:cs="Times New Roman"/>
              </w:rPr>
            </w:pPr>
          </w:p>
        </w:tc>
      </w:tr>
    </w:tbl>
    <w:p w14:paraId="24630D19" w14:textId="77777777" w:rsidR="006D558E" w:rsidRDefault="006D558E" w:rsidP="00834FDA">
      <w:pPr>
        <w:spacing w:line="240" w:lineRule="auto"/>
        <w:jc w:val="both"/>
        <w:rPr>
          <w:rFonts w:ascii="Times New Roman" w:eastAsia="Times New Roman" w:hAnsi="Times New Roman" w:cs="Times New Roman"/>
          <w:b/>
          <w:color w:val="000000"/>
          <w:sz w:val="24"/>
          <w:szCs w:val="24"/>
          <w:lang w:eastAsia="es-CO"/>
        </w:rPr>
      </w:pPr>
    </w:p>
    <w:p w14:paraId="0635F82F" w14:textId="7FFA879B" w:rsidR="007663F9" w:rsidRDefault="007663F9" w:rsidP="00834FDA">
      <w:pPr>
        <w:spacing w:line="240" w:lineRule="auto"/>
        <w:jc w:val="both"/>
        <w:rPr>
          <w:rFonts w:ascii="Times New Roman" w:eastAsia="Times New Roman" w:hAnsi="Times New Roman" w:cs="Times New Roman"/>
          <w:b/>
          <w:color w:val="000000"/>
          <w:sz w:val="24"/>
          <w:szCs w:val="24"/>
          <w:lang w:eastAsia="es-CO"/>
        </w:rPr>
      </w:pPr>
      <w:r>
        <w:rPr>
          <w:rFonts w:ascii="Times New Roman" w:eastAsia="Times New Roman" w:hAnsi="Times New Roman" w:cs="Times New Roman"/>
          <w:b/>
          <w:color w:val="000000"/>
          <w:sz w:val="24"/>
          <w:szCs w:val="24"/>
          <w:lang w:eastAsia="es-CO"/>
        </w:rPr>
        <w:t xml:space="preserve">Cuadro 4. Delitos según artículo del Código Penal relacionados con menores de catorce años. </w:t>
      </w:r>
    </w:p>
    <w:tbl>
      <w:tblPr>
        <w:tblStyle w:val="Tablaconcuadrcula"/>
        <w:tblW w:w="0" w:type="auto"/>
        <w:tblLook w:val="04A0" w:firstRow="1" w:lastRow="0" w:firstColumn="1" w:lastColumn="0" w:noHBand="0" w:noVBand="1"/>
      </w:tblPr>
      <w:tblGrid>
        <w:gridCol w:w="1066"/>
        <w:gridCol w:w="644"/>
        <w:gridCol w:w="644"/>
        <w:gridCol w:w="644"/>
        <w:gridCol w:w="645"/>
        <w:gridCol w:w="645"/>
        <w:gridCol w:w="645"/>
        <w:gridCol w:w="645"/>
        <w:gridCol w:w="645"/>
        <w:gridCol w:w="645"/>
        <w:gridCol w:w="645"/>
        <w:gridCol w:w="645"/>
        <w:gridCol w:w="576"/>
        <w:gridCol w:w="836"/>
      </w:tblGrid>
      <w:tr w:rsidR="007663F9" w:rsidRPr="007663F9" w14:paraId="691B33E8" w14:textId="77777777" w:rsidTr="00632A1A">
        <w:tc>
          <w:tcPr>
            <w:tcW w:w="870" w:type="dxa"/>
          </w:tcPr>
          <w:p w14:paraId="59BFBDB3" w14:textId="77777777" w:rsidR="007663F9" w:rsidRPr="007663F9" w:rsidRDefault="007663F9" w:rsidP="00632A1A">
            <w:pPr>
              <w:jc w:val="center"/>
              <w:rPr>
                <w:rFonts w:ascii="Times New Roman" w:hAnsi="Times New Roman" w:cs="Times New Roman"/>
                <w:b/>
                <w:sz w:val="18"/>
              </w:rPr>
            </w:pPr>
            <w:r w:rsidRPr="007663F9">
              <w:rPr>
                <w:rFonts w:ascii="Times New Roman" w:hAnsi="Times New Roman" w:cs="Times New Roman"/>
                <w:b/>
                <w:sz w:val="18"/>
              </w:rPr>
              <w:t>Delitos según artículo del Código Penal</w:t>
            </w:r>
          </w:p>
        </w:tc>
        <w:tc>
          <w:tcPr>
            <w:tcW w:w="644" w:type="dxa"/>
          </w:tcPr>
          <w:p w14:paraId="2BDD5BF0" w14:textId="77777777" w:rsidR="007663F9" w:rsidRPr="007663F9" w:rsidRDefault="007663F9" w:rsidP="00632A1A">
            <w:pPr>
              <w:jc w:val="center"/>
              <w:rPr>
                <w:rFonts w:ascii="Times New Roman" w:hAnsi="Times New Roman" w:cs="Times New Roman"/>
                <w:b/>
                <w:sz w:val="18"/>
              </w:rPr>
            </w:pPr>
            <w:r w:rsidRPr="007663F9">
              <w:rPr>
                <w:rFonts w:ascii="Times New Roman" w:hAnsi="Times New Roman" w:cs="Times New Roman"/>
                <w:b/>
                <w:sz w:val="18"/>
              </w:rPr>
              <w:t>2005</w:t>
            </w:r>
          </w:p>
        </w:tc>
        <w:tc>
          <w:tcPr>
            <w:tcW w:w="644" w:type="dxa"/>
          </w:tcPr>
          <w:p w14:paraId="661CCCD8" w14:textId="77777777" w:rsidR="007663F9" w:rsidRPr="007663F9" w:rsidRDefault="007663F9" w:rsidP="00632A1A">
            <w:pPr>
              <w:jc w:val="center"/>
              <w:rPr>
                <w:rFonts w:ascii="Times New Roman" w:hAnsi="Times New Roman" w:cs="Times New Roman"/>
                <w:b/>
                <w:sz w:val="18"/>
              </w:rPr>
            </w:pPr>
            <w:r w:rsidRPr="007663F9">
              <w:rPr>
                <w:rFonts w:ascii="Times New Roman" w:hAnsi="Times New Roman" w:cs="Times New Roman"/>
                <w:b/>
                <w:sz w:val="18"/>
              </w:rPr>
              <w:t>2006</w:t>
            </w:r>
          </w:p>
        </w:tc>
        <w:tc>
          <w:tcPr>
            <w:tcW w:w="644" w:type="dxa"/>
          </w:tcPr>
          <w:p w14:paraId="79EB5F52" w14:textId="77777777" w:rsidR="007663F9" w:rsidRPr="007663F9" w:rsidRDefault="007663F9" w:rsidP="00632A1A">
            <w:pPr>
              <w:jc w:val="center"/>
              <w:rPr>
                <w:rFonts w:ascii="Times New Roman" w:hAnsi="Times New Roman" w:cs="Times New Roman"/>
                <w:b/>
                <w:sz w:val="18"/>
              </w:rPr>
            </w:pPr>
            <w:r w:rsidRPr="007663F9">
              <w:rPr>
                <w:rFonts w:ascii="Times New Roman" w:hAnsi="Times New Roman" w:cs="Times New Roman"/>
                <w:b/>
                <w:sz w:val="18"/>
              </w:rPr>
              <w:t>2007</w:t>
            </w:r>
          </w:p>
        </w:tc>
        <w:tc>
          <w:tcPr>
            <w:tcW w:w="645" w:type="dxa"/>
          </w:tcPr>
          <w:p w14:paraId="55B4B95C" w14:textId="77777777" w:rsidR="007663F9" w:rsidRPr="007663F9" w:rsidRDefault="007663F9" w:rsidP="00632A1A">
            <w:pPr>
              <w:jc w:val="center"/>
              <w:rPr>
                <w:rFonts w:ascii="Times New Roman" w:hAnsi="Times New Roman" w:cs="Times New Roman"/>
                <w:b/>
                <w:sz w:val="18"/>
              </w:rPr>
            </w:pPr>
            <w:r w:rsidRPr="007663F9">
              <w:rPr>
                <w:rFonts w:ascii="Times New Roman" w:hAnsi="Times New Roman" w:cs="Times New Roman"/>
                <w:b/>
                <w:sz w:val="18"/>
              </w:rPr>
              <w:t>2008</w:t>
            </w:r>
          </w:p>
        </w:tc>
        <w:tc>
          <w:tcPr>
            <w:tcW w:w="645" w:type="dxa"/>
          </w:tcPr>
          <w:p w14:paraId="1137DFE8" w14:textId="77777777" w:rsidR="007663F9" w:rsidRPr="007663F9" w:rsidRDefault="007663F9" w:rsidP="00632A1A">
            <w:pPr>
              <w:jc w:val="center"/>
              <w:rPr>
                <w:rFonts w:ascii="Times New Roman" w:hAnsi="Times New Roman" w:cs="Times New Roman"/>
                <w:b/>
                <w:sz w:val="18"/>
              </w:rPr>
            </w:pPr>
            <w:r w:rsidRPr="007663F9">
              <w:rPr>
                <w:rFonts w:ascii="Times New Roman" w:hAnsi="Times New Roman" w:cs="Times New Roman"/>
                <w:b/>
                <w:sz w:val="18"/>
              </w:rPr>
              <w:t>2009</w:t>
            </w:r>
          </w:p>
        </w:tc>
        <w:tc>
          <w:tcPr>
            <w:tcW w:w="645" w:type="dxa"/>
          </w:tcPr>
          <w:p w14:paraId="279586D2" w14:textId="77777777" w:rsidR="007663F9" w:rsidRPr="007663F9" w:rsidRDefault="007663F9" w:rsidP="00632A1A">
            <w:pPr>
              <w:jc w:val="center"/>
              <w:rPr>
                <w:rFonts w:ascii="Times New Roman" w:hAnsi="Times New Roman" w:cs="Times New Roman"/>
                <w:b/>
                <w:sz w:val="18"/>
              </w:rPr>
            </w:pPr>
            <w:r w:rsidRPr="007663F9">
              <w:rPr>
                <w:rFonts w:ascii="Times New Roman" w:hAnsi="Times New Roman" w:cs="Times New Roman"/>
                <w:b/>
                <w:sz w:val="18"/>
              </w:rPr>
              <w:t>2010</w:t>
            </w:r>
          </w:p>
        </w:tc>
        <w:tc>
          <w:tcPr>
            <w:tcW w:w="645" w:type="dxa"/>
          </w:tcPr>
          <w:p w14:paraId="2E620154" w14:textId="77777777" w:rsidR="007663F9" w:rsidRPr="007663F9" w:rsidRDefault="007663F9" w:rsidP="00632A1A">
            <w:pPr>
              <w:jc w:val="center"/>
              <w:rPr>
                <w:rFonts w:ascii="Times New Roman" w:hAnsi="Times New Roman" w:cs="Times New Roman"/>
                <w:b/>
                <w:sz w:val="18"/>
              </w:rPr>
            </w:pPr>
            <w:r w:rsidRPr="007663F9">
              <w:rPr>
                <w:rFonts w:ascii="Times New Roman" w:hAnsi="Times New Roman" w:cs="Times New Roman"/>
                <w:b/>
                <w:sz w:val="18"/>
              </w:rPr>
              <w:t>2011</w:t>
            </w:r>
          </w:p>
        </w:tc>
        <w:tc>
          <w:tcPr>
            <w:tcW w:w="645" w:type="dxa"/>
          </w:tcPr>
          <w:p w14:paraId="00D9C198" w14:textId="77777777" w:rsidR="007663F9" w:rsidRPr="007663F9" w:rsidRDefault="007663F9" w:rsidP="00632A1A">
            <w:pPr>
              <w:jc w:val="center"/>
              <w:rPr>
                <w:rFonts w:ascii="Times New Roman" w:hAnsi="Times New Roman" w:cs="Times New Roman"/>
                <w:b/>
                <w:sz w:val="18"/>
              </w:rPr>
            </w:pPr>
            <w:r w:rsidRPr="007663F9">
              <w:rPr>
                <w:rFonts w:ascii="Times New Roman" w:hAnsi="Times New Roman" w:cs="Times New Roman"/>
                <w:b/>
                <w:sz w:val="18"/>
              </w:rPr>
              <w:t>2012</w:t>
            </w:r>
          </w:p>
        </w:tc>
        <w:tc>
          <w:tcPr>
            <w:tcW w:w="645" w:type="dxa"/>
          </w:tcPr>
          <w:p w14:paraId="3CE4A209" w14:textId="77777777" w:rsidR="007663F9" w:rsidRPr="007663F9" w:rsidRDefault="007663F9" w:rsidP="00632A1A">
            <w:pPr>
              <w:jc w:val="center"/>
              <w:rPr>
                <w:rFonts w:ascii="Times New Roman" w:hAnsi="Times New Roman" w:cs="Times New Roman"/>
                <w:b/>
                <w:sz w:val="18"/>
              </w:rPr>
            </w:pPr>
            <w:r w:rsidRPr="007663F9">
              <w:rPr>
                <w:rFonts w:ascii="Times New Roman" w:hAnsi="Times New Roman" w:cs="Times New Roman"/>
                <w:b/>
                <w:sz w:val="18"/>
              </w:rPr>
              <w:t>2013</w:t>
            </w:r>
          </w:p>
        </w:tc>
        <w:tc>
          <w:tcPr>
            <w:tcW w:w="645" w:type="dxa"/>
          </w:tcPr>
          <w:p w14:paraId="2A29077E" w14:textId="77777777" w:rsidR="007663F9" w:rsidRPr="007663F9" w:rsidRDefault="007663F9" w:rsidP="00632A1A">
            <w:pPr>
              <w:jc w:val="center"/>
              <w:rPr>
                <w:rFonts w:ascii="Times New Roman" w:hAnsi="Times New Roman" w:cs="Times New Roman"/>
                <w:b/>
                <w:sz w:val="18"/>
              </w:rPr>
            </w:pPr>
            <w:r w:rsidRPr="007663F9">
              <w:rPr>
                <w:rFonts w:ascii="Times New Roman" w:hAnsi="Times New Roman" w:cs="Times New Roman"/>
                <w:b/>
                <w:sz w:val="18"/>
              </w:rPr>
              <w:t>2014</w:t>
            </w:r>
          </w:p>
        </w:tc>
        <w:tc>
          <w:tcPr>
            <w:tcW w:w="645" w:type="dxa"/>
          </w:tcPr>
          <w:p w14:paraId="03113203" w14:textId="77777777" w:rsidR="007663F9" w:rsidRPr="007663F9" w:rsidRDefault="007663F9" w:rsidP="00632A1A">
            <w:pPr>
              <w:jc w:val="center"/>
              <w:rPr>
                <w:rFonts w:ascii="Times New Roman" w:hAnsi="Times New Roman" w:cs="Times New Roman"/>
                <w:b/>
                <w:sz w:val="18"/>
              </w:rPr>
            </w:pPr>
            <w:r w:rsidRPr="007663F9">
              <w:rPr>
                <w:rFonts w:ascii="Times New Roman" w:hAnsi="Times New Roman" w:cs="Times New Roman"/>
                <w:b/>
                <w:sz w:val="18"/>
              </w:rPr>
              <w:t>2015</w:t>
            </w:r>
          </w:p>
        </w:tc>
        <w:tc>
          <w:tcPr>
            <w:tcW w:w="221" w:type="dxa"/>
          </w:tcPr>
          <w:p w14:paraId="45B84A46" w14:textId="77777777" w:rsidR="007663F9" w:rsidRPr="007663F9" w:rsidRDefault="007663F9" w:rsidP="00632A1A">
            <w:pPr>
              <w:jc w:val="center"/>
              <w:rPr>
                <w:rFonts w:ascii="Times New Roman" w:hAnsi="Times New Roman" w:cs="Times New Roman"/>
                <w:b/>
                <w:sz w:val="18"/>
              </w:rPr>
            </w:pPr>
            <w:r w:rsidRPr="007663F9">
              <w:rPr>
                <w:rFonts w:ascii="Times New Roman" w:hAnsi="Times New Roman" w:cs="Times New Roman"/>
                <w:b/>
                <w:sz w:val="18"/>
              </w:rPr>
              <w:t>2016</w:t>
            </w:r>
          </w:p>
        </w:tc>
        <w:tc>
          <w:tcPr>
            <w:tcW w:w="645" w:type="dxa"/>
          </w:tcPr>
          <w:p w14:paraId="4A062737" w14:textId="77777777" w:rsidR="007663F9" w:rsidRPr="007663F9" w:rsidRDefault="007663F9" w:rsidP="00632A1A">
            <w:pPr>
              <w:jc w:val="center"/>
              <w:rPr>
                <w:rFonts w:ascii="Times New Roman" w:hAnsi="Times New Roman" w:cs="Times New Roman"/>
                <w:b/>
                <w:sz w:val="18"/>
              </w:rPr>
            </w:pPr>
            <w:r w:rsidRPr="007663F9">
              <w:rPr>
                <w:rFonts w:ascii="Times New Roman" w:hAnsi="Times New Roman" w:cs="Times New Roman"/>
                <w:b/>
                <w:sz w:val="18"/>
              </w:rPr>
              <w:t>Total General</w:t>
            </w:r>
          </w:p>
        </w:tc>
      </w:tr>
      <w:tr w:rsidR="007663F9" w:rsidRPr="007663F9" w14:paraId="2F5CC4C9" w14:textId="77777777" w:rsidTr="00632A1A">
        <w:tc>
          <w:tcPr>
            <w:tcW w:w="870" w:type="dxa"/>
          </w:tcPr>
          <w:p w14:paraId="53A33DB2" w14:textId="77777777" w:rsidR="007663F9" w:rsidRPr="007663F9" w:rsidRDefault="007663F9" w:rsidP="00632A1A">
            <w:pPr>
              <w:jc w:val="both"/>
              <w:rPr>
                <w:rFonts w:ascii="Times New Roman" w:hAnsi="Times New Roman" w:cs="Times New Roman"/>
                <w:sz w:val="18"/>
              </w:rPr>
            </w:pPr>
            <w:r w:rsidRPr="007663F9">
              <w:rPr>
                <w:rFonts w:ascii="Times New Roman" w:hAnsi="Times New Roman" w:cs="Times New Roman"/>
                <w:sz w:val="18"/>
              </w:rPr>
              <w:t>Acceso carnal abusivo con menor de catorce años (art. 208 CP)</w:t>
            </w:r>
          </w:p>
        </w:tc>
        <w:tc>
          <w:tcPr>
            <w:tcW w:w="644" w:type="dxa"/>
          </w:tcPr>
          <w:p w14:paraId="3882BD84"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58</w:t>
            </w:r>
          </w:p>
        </w:tc>
        <w:tc>
          <w:tcPr>
            <w:tcW w:w="644" w:type="dxa"/>
          </w:tcPr>
          <w:p w14:paraId="0AAD415B"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200</w:t>
            </w:r>
          </w:p>
        </w:tc>
        <w:tc>
          <w:tcPr>
            <w:tcW w:w="644" w:type="dxa"/>
          </w:tcPr>
          <w:p w14:paraId="33B0EFB7"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339</w:t>
            </w:r>
          </w:p>
        </w:tc>
        <w:tc>
          <w:tcPr>
            <w:tcW w:w="645" w:type="dxa"/>
          </w:tcPr>
          <w:p w14:paraId="25E9070A"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346</w:t>
            </w:r>
          </w:p>
        </w:tc>
        <w:tc>
          <w:tcPr>
            <w:tcW w:w="645" w:type="dxa"/>
          </w:tcPr>
          <w:p w14:paraId="77BFD003"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510</w:t>
            </w:r>
          </w:p>
        </w:tc>
        <w:tc>
          <w:tcPr>
            <w:tcW w:w="645" w:type="dxa"/>
          </w:tcPr>
          <w:p w14:paraId="149C0AF0"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590</w:t>
            </w:r>
          </w:p>
        </w:tc>
        <w:tc>
          <w:tcPr>
            <w:tcW w:w="645" w:type="dxa"/>
          </w:tcPr>
          <w:p w14:paraId="415C58CD"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649</w:t>
            </w:r>
          </w:p>
        </w:tc>
        <w:tc>
          <w:tcPr>
            <w:tcW w:w="645" w:type="dxa"/>
          </w:tcPr>
          <w:p w14:paraId="0EC7927B"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624</w:t>
            </w:r>
          </w:p>
        </w:tc>
        <w:tc>
          <w:tcPr>
            <w:tcW w:w="645" w:type="dxa"/>
          </w:tcPr>
          <w:p w14:paraId="194B42A4"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612</w:t>
            </w:r>
          </w:p>
        </w:tc>
        <w:tc>
          <w:tcPr>
            <w:tcW w:w="645" w:type="dxa"/>
          </w:tcPr>
          <w:p w14:paraId="77484BC4"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616</w:t>
            </w:r>
          </w:p>
        </w:tc>
        <w:tc>
          <w:tcPr>
            <w:tcW w:w="645" w:type="dxa"/>
          </w:tcPr>
          <w:p w14:paraId="2B8F9544"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771</w:t>
            </w:r>
          </w:p>
        </w:tc>
        <w:tc>
          <w:tcPr>
            <w:tcW w:w="221" w:type="dxa"/>
          </w:tcPr>
          <w:p w14:paraId="3E5E1D4E"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463</w:t>
            </w:r>
          </w:p>
        </w:tc>
        <w:tc>
          <w:tcPr>
            <w:tcW w:w="645" w:type="dxa"/>
          </w:tcPr>
          <w:p w14:paraId="3B971DBE" w14:textId="77777777" w:rsidR="007663F9" w:rsidRPr="007663F9" w:rsidRDefault="007663F9" w:rsidP="00632A1A">
            <w:pPr>
              <w:jc w:val="center"/>
              <w:rPr>
                <w:rFonts w:ascii="Times New Roman" w:hAnsi="Times New Roman" w:cs="Times New Roman"/>
                <w:b/>
                <w:sz w:val="18"/>
              </w:rPr>
            </w:pPr>
            <w:r w:rsidRPr="007663F9">
              <w:rPr>
                <w:rFonts w:ascii="Times New Roman" w:hAnsi="Times New Roman" w:cs="Times New Roman"/>
                <w:b/>
                <w:sz w:val="18"/>
              </w:rPr>
              <w:t>5778</w:t>
            </w:r>
          </w:p>
        </w:tc>
      </w:tr>
      <w:tr w:rsidR="007663F9" w:rsidRPr="007663F9" w14:paraId="29024D8A" w14:textId="77777777" w:rsidTr="00632A1A">
        <w:tc>
          <w:tcPr>
            <w:tcW w:w="870" w:type="dxa"/>
          </w:tcPr>
          <w:p w14:paraId="14F626CB" w14:textId="77777777" w:rsidR="007663F9" w:rsidRPr="007663F9" w:rsidRDefault="007663F9" w:rsidP="00632A1A">
            <w:pPr>
              <w:rPr>
                <w:rFonts w:ascii="Times New Roman" w:hAnsi="Times New Roman" w:cs="Times New Roman"/>
                <w:sz w:val="18"/>
              </w:rPr>
            </w:pPr>
            <w:r w:rsidRPr="007663F9">
              <w:rPr>
                <w:rFonts w:ascii="Times New Roman" w:hAnsi="Times New Roman" w:cs="Times New Roman"/>
                <w:sz w:val="18"/>
              </w:rPr>
              <w:t>Acceso carnal o acto sexual abusivo con incapaz de resistir (art. 210 CP)</w:t>
            </w:r>
          </w:p>
        </w:tc>
        <w:tc>
          <w:tcPr>
            <w:tcW w:w="644" w:type="dxa"/>
          </w:tcPr>
          <w:p w14:paraId="423AF012"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1</w:t>
            </w:r>
          </w:p>
        </w:tc>
        <w:tc>
          <w:tcPr>
            <w:tcW w:w="644" w:type="dxa"/>
          </w:tcPr>
          <w:p w14:paraId="6A18B076"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27</w:t>
            </w:r>
          </w:p>
        </w:tc>
        <w:tc>
          <w:tcPr>
            <w:tcW w:w="644" w:type="dxa"/>
          </w:tcPr>
          <w:p w14:paraId="50369B79"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34</w:t>
            </w:r>
          </w:p>
        </w:tc>
        <w:tc>
          <w:tcPr>
            <w:tcW w:w="645" w:type="dxa"/>
          </w:tcPr>
          <w:p w14:paraId="59F74D6B"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52</w:t>
            </w:r>
          </w:p>
        </w:tc>
        <w:tc>
          <w:tcPr>
            <w:tcW w:w="645" w:type="dxa"/>
          </w:tcPr>
          <w:p w14:paraId="7F61E140"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56</w:t>
            </w:r>
          </w:p>
        </w:tc>
        <w:tc>
          <w:tcPr>
            <w:tcW w:w="645" w:type="dxa"/>
          </w:tcPr>
          <w:p w14:paraId="690B5D37"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56</w:t>
            </w:r>
          </w:p>
        </w:tc>
        <w:tc>
          <w:tcPr>
            <w:tcW w:w="645" w:type="dxa"/>
          </w:tcPr>
          <w:p w14:paraId="740408AE"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64</w:t>
            </w:r>
          </w:p>
        </w:tc>
        <w:tc>
          <w:tcPr>
            <w:tcW w:w="645" w:type="dxa"/>
          </w:tcPr>
          <w:p w14:paraId="59CDE529"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68</w:t>
            </w:r>
          </w:p>
        </w:tc>
        <w:tc>
          <w:tcPr>
            <w:tcW w:w="645" w:type="dxa"/>
          </w:tcPr>
          <w:p w14:paraId="4ADD29BD"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58</w:t>
            </w:r>
          </w:p>
        </w:tc>
        <w:tc>
          <w:tcPr>
            <w:tcW w:w="645" w:type="dxa"/>
          </w:tcPr>
          <w:p w14:paraId="21971B51"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58</w:t>
            </w:r>
          </w:p>
        </w:tc>
        <w:tc>
          <w:tcPr>
            <w:tcW w:w="645" w:type="dxa"/>
          </w:tcPr>
          <w:p w14:paraId="3CFFBC3B"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78</w:t>
            </w:r>
          </w:p>
        </w:tc>
        <w:tc>
          <w:tcPr>
            <w:tcW w:w="221" w:type="dxa"/>
          </w:tcPr>
          <w:p w14:paraId="39E4FA0D"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47</w:t>
            </w:r>
          </w:p>
        </w:tc>
        <w:tc>
          <w:tcPr>
            <w:tcW w:w="645" w:type="dxa"/>
          </w:tcPr>
          <w:p w14:paraId="20599DAA" w14:textId="77777777" w:rsidR="007663F9" w:rsidRPr="007663F9" w:rsidRDefault="007663F9" w:rsidP="00632A1A">
            <w:pPr>
              <w:jc w:val="center"/>
              <w:rPr>
                <w:rFonts w:ascii="Times New Roman" w:hAnsi="Times New Roman" w:cs="Times New Roman"/>
                <w:b/>
                <w:sz w:val="18"/>
              </w:rPr>
            </w:pPr>
            <w:r w:rsidRPr="007663F9">
              <w:rPr>
                <w:rFonts w:ascii="Times New Roman" w:hAnsi="Times New Roman" w:cs="Times New Roman"/>
                <w:b/>
                <w:sz w:val="18"/>
              </w:rPr>
              <w:t>599</w:t>
            </w:r>
          </w:p>
        </w:tc>
      </w:tr>
      <w:tr w:rsidR="007663F9" w:rsidRPr="007663F9" w14:paraId="405E788A" w14:textId="77777777" w:rsidTr="00632A1A">
        <w:tc>
          <w:tcPr>
            <w:tcW w:w="870" w:type="dxa"/>
          </w:tcPr>
          <w:p w14:paraId="5865653F" w14:textId="77777777" w:rsidR="007663F9" w:rsidRPr="007663F9" w:rsidRDefault="007663F9" w:rsidP="00632A1A">
            <w:pPr>
              <w:rPr>
                <w:rFonts w:ascii="Times New Roman" w:hAnsi="Times New Roman" w:cs="Times New Roman"/>
                <w:sz w:val="18"/>
              </w:rPr>
            </w:pPr>
            <w:r w:rsidRPr="007663F9">
              <w:rPr>
                <w:rFonts w:ascii="Times New Roman" w:hAnsi="Times New Roman" w:cs="Times New Roman"/>
                <w:sz w:val="18"/>
              </w:rPr>
              <w:t>Acoso sexual (adicionado Ley 1257 de 2008)</w:t>
            </w:r>
          </w:p>
        </w:tc>
        <w:tc>
          <w:tcPr>
            <w:tcW w:w="644" w:type="dxa"/>
          </w:tcPr>
          <w:p w14:paraId="44EA11FB" w14:textId="77777777" w:rsidR="007663F9" w:rsidRPr="007663F9" w:rsidRDefault="007663F9" w:rsidP="00632A1A">
            <w:pPr>
              <w:jc w:val="center"/>
              <w:rPr>
                <w:rFonts w:ascii="Times New Roman" w:hAnsi="Times New Roman" w:cs="Times New Roman"/>
                <w:sz w:val="18"/>
              </w:rPr>
            </w:pPr>
          </w:p>
        </w:tc>
        <w:tc>
          <w:tcPr>
            <w:tcW w:w="644" w:type="dxa"/>
          </w:tcPr>
          <w:p w14:paraId="62C099D5" w14:textId="77777777" w:rsidR="007663F9" w:rsidRPr="007663F9" w:rsidRDefault="007663F9" w:rsidP="00632A1A">
            <w:pPr>
              <w:jc w:val="center"/>
              <w:rPr>
                <w:rFonts w:ascii="Times New Roman" w:hAnsi="Times New Roman" w:cs="Times New Roman"/>
                <w:sz w:val="18"/>
              </w:rPr>
            </w:pPr>
          </w:p>
        </w:tc>
        <w:tc>
          <w:tcPr>
            <w:tcW w:w="644" w:type="dxa"/>
          </w:tcPr>
          <w:p w14:paraId="11DA5D71" w14:textId="77777777" w:rsidR="007663F9" w:rsidRPr="007663F9" w:rsidRDefault="007663F9" w:rsidP="00632A1A">
            <w:pPr>
              <w:jc w:val="center"/>
              <w:rPr>
                <w:rFonts w:ascii="Times New Roman" w:hAnsi="Times New Roman" w:cs="Times New Roman"/>
                <w:sz w:val="18"/>
              </w:rPr>
            </w:pPr>
          </w:p>
        </w:tc>
        <w:tc>
          <w:tcPr>
            <w:tcW w:w="645" w:type="dxa"/>
          </w:tcPr>
          <w:p w14:paraId="013F8275" w14:textId="77777777" w:rsidR="007663F9" w:rsidRPr="007663F9" w:rsidRDefault="007663F9" w:rsidP="00632A1A">
            <w:pPr>
              <w:jc w:val="center"/>
              <w:rPr>
                <w:rFonts w:ascii="Times New Roman" w:hAnsi="Times New Roman" w:cs="Times New Roman"/>
                <w:sz w:val="18"/>
              </w:rPr>
            </w:pPr>
          </w:p>
        </w:tc>
        <w:tc>
          <w:tcPr>
            <w:tcW w:w="645" w:type="dxa"/>
          </w:tcPr>
          <w:p w14:paraId="7C7C8423" w14:textId="77777777" w:rsidR="007663F9" w:rsidRPr="007663F9" w:rsidRDefault="007663F9" w:rsidP="00632A1A">
            <w:pPr>
              <w:jc w:val="center"/>
              <w:rPr>
                <w:rFonts w:ascii="Times New Roman" w:hAnsi="Times New Roman" w:cs="Times New Roman"/>
                <w:sz w:val="18"/>
              </w:rPr>
            </w:pPr>
          </w:p>
        </w:tc>
        <w:tc>
          <w:tcPr>
            <w:tcW w:w="645" w:type="dxa"/>
          </w:tcPr>
          <w:p w14:paraId="4FE6376A"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3</w:t>
            </w:r>
          </w:p>
        </w:tc>
        <w:tc>
          <w:tcPr>
            <w:tcW w:w="645" w:type="dxa"/>
          </w:tcPr>
          <w:p w14:paraId="4DE8B6E6"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1</w:t>
            </w:r>
          </w:p>
        </w:tc>
        <w:tc>
          <w:tcPr>
            <w:tcW w:w="645" w:type="dxa"/>
          </w:tcPr>
          <w:p w14:paraId="73BD63C7"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5</w:t>
            </w:r>
          </w:p>
        </w:tc>
        <w:tc>
          <w:tcPr>
            <w:tcW w:w="645" w:type="dxa"/>
          </w:tcPr>
          <w:p w14:paraId="43A9BB69"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3</w:t>
            </w:r>
          </w:p>
        </w:tc>
        <w:tc>
          <w:tcPr>
            <w:tcW w:w="645" w:type="dxa"/>
          </w:tcPr>
          <w:p w14:paraId="61877732"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10</w:t>
            </w:r>
          </w:p>
        </w:tc>
        <w:tc>
          <w:tcPr>
            <w:tcW w:w="645" w:type="dxa"/>
          </w:tcPr>
          <w:p w14:paraId="24F4A104"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10</w:t>
            </w:r>
          </w:p>
        </w:tc>
        <w:tc>
          <w:tcPr>
            <w:tcW w:w="221" w:type="dxa"/>
          </w:tcPr>
          <w:p w14:paraId="57D1E6DA"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8</w:t>
            </w:r>
          </w:p>
        </w:tc>
        <w:tc>
          <w:tcPr>
            <w:tcW w:w="645" w:type="dxa"/>
          </w:tcPr>
          <w:p w14:paraId="2A920F37" w14:textId="77777777" w:rsidR="007663F9" w:rsidRPr="007663F9" w:rsidRDefault="007663F9" w:rsidP="00632A1A">
            <w:pPr>
              <w:jc w:val="center"/>
              <w:rPr>
                <w:rFonts w:ascii="Times New Roman" w:hAnsi="Times New Roman" w:cs="Times New Roman"/>
                <w:b/>
                <w:sz w:val="18"/>
              </w:rPr>
            </w:pPr>
            <w:r w:rsidRPr="007663F9">
              <w:rPr>
                <w:rFonts w:ascii="Times New Roman" w:hAnsi="Times New Roman" w:cs="Times New Roman"/>
                <w:b/>
                <w:sz w:val="18"/>
              </w:rPr>
              <w:t>40</w:t>
            </w:r>
          </w:p>
        </w:tc>
      </w:tr>
      <w:tr w:rsidR="007663F9" w:rsidRPr="007663F9" w14:paraId="124B8B82" w14:textId="77777777" w:rsidTr="00632A1A">
        <w:tc>
          <w:tcPr>
            <w:tcW w:w="870" w:type="dxa"/>
          </w:tcPr>
          <w:p w14:paraId="03430B85" w14:textId="77777777" w:rsidR="007663F9" w:rsidRPr="007663F9" w:rsidRDefault="007663F9" w:rsidP="00632A1A">
            <w:pPr>
              <w:rPr>
                <w:rFonts w:ascii="Times New Roman" w:hAnsi="Times New Roman" w:cs="Times New Roman"/>
                <w:sz w:val="18"/>
              </w:rPr>
            </w:pPr>
            <w:r w:rsidRPr="007663F9">
              <w:rPr>
                <w:rFonts w:ascii="Times New Roman" w:hAnsi="Times New Roman" w:cs="Times New Roman"/>
                <w:sz w:val="18"/>
              </w:rPr>
              <w:t>Acto sexual violento con menor de 14 años (art. 209 CP)</w:t>
            </w:r>
          </w:p>
        </w:tc>
        <w:tc>
          <w:tcPr>
            <w:tcW w:w="644" w:type="dxa"/>
          </w:tcPr>
          <w:p w14:paraId="3E1DA86F"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2</w:t>
            </w:r>
          </w:p>
        </w:tc>
        <w:tc>
          <w:tcPr>
            <w:tcW w:w="644" w:type="dxa"/>
          </w:tcPr>
          <w:p w14:paraId="12D3903B"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1</w:t>
            </w:r>
          </w:p>
        </w:tc>
        <w:tc>
          <w:tcPr>
            <w:tcW w:w="644" w:type="dxa"/>
          </w:tcPr>
          <w:p w14:paraId="5950F31C" w14:textId="77777777" w:rsidR="007663F9" w:rsidRPr="007663F9" w:rsidRDefault="007663F9" w:rsidP="00632A1A">
            <w:pPr>
              <w:jc w:val="center"/>
              <w:rPr>
                <w:rFonts w:ascii="Times New Roman" w:hAnsi="Times New Roman" w:cs="Times New Roman"/>
                <w:sz w:val="18"/>
              </w:rPr>
            </w:pPr>
          </w:p>
        </w:tc>
        <w:tc>
          <w:tcPr>
            <w:tcW w:w="645" w:type="dxa"/>
          </w:tcPr>
          <w:p w14:paraId="118B648C" w14:textId="77777777" w:rsidR="007663F9" w:rsidRPr="007663F9" w:rsidRDefault="007663F9" w:rsidP="00632A1A">
            <w:pPr>
              <w:jc w:val="center"/>
              <w:rPr>
                <w:rFonts w:ascii="Times New Roman" w:hAnsi="Times New Roman" w:cs="Times New Roman"/>
                <w:sz w:val="18"/>
              </w:rPr>
            </w:pPr>
          </w:p>
        </w:tc>
        <w:tc>
          <w:tcPr>
            <w:tcW w:w="645" w:type="dxa"/>
          </w:tcPr>
          <w:p w14:paraId="2B9D0D80"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1</w:t>
            </w:r>
          </w:p>
        </w:tc>
        <w:tc>
          <w:tcPr>
            <w:tcW w:w="645" w:type="dxa"/>
          </w:tcPr>
          <w:p w14:paraId="431BBBA5" w14:textId="77777777" w:rsidR="007663F9" w:rsidRPr="007663F9" w:rsidRDefault="007663F9" w:rsidP="00632A1A">
            <w:pPr>
              <w:jc w:val="center"/>
              <w:rPr>
                <w:rFonts w:ascii="Times New Roman" w:hAnsi="Times New Roman" w:cs="Times New Roman"/>
                <w:sz w:val="18"/>
              </w:rPr>
            </w:pPr>
          </w:p>
        </w:tc>
        <w:tc>
          <w:tcPr>
            <w:tcW w:w="645" w:type="dxa"/>
          </w:tcPr>
          <w:p w14:paraId="19FA821C"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8</w:t>
            </w:r>
          </w:p>
        </w:tc>
        <w:tc>
          <w:tcPr>
            <w:tcW w:w="645" w:type="dxa"/>
          </w:tcPr>
          <w:p w14:paraId="3A5E257E"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42</w:t>
            </w:r>
          </w:p>
        </w:tc>
        <w:tc>
          <w:tcPr>
            <w:tcW w:w="645" w:type="dxa"/>
          </w:tcPr>
          <w:p w14:paraId="48D12AE4"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47</w:t>
            </w:r>
          </w:p>
        </w:tc>
        <w:tc>
          <w:tcPr>
            <w:tcW w:w="645" w:type="dxa"/>
          </w:tcPr>
          <w:p w14:paraId="1B6737AF"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51</w:t>
            </w:r>
          </w:p>
        </w:tc>
        <w:tc>
          <w:tcPr>
            <w:tcW w:w="645" w:type="dxa"/>
          </w:tcPr>
          <w:p w14:paraId="61CFF9A8"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67</w:t>
            </w:r>
          </w:p>
        </w:tc>
        <w:tc>
          <w:tcPr>
            <w:tcW w:w="221" w:type="dxa"/>
          </w:tcPr>
          <w:p w14:paraId="02A98E02"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36</w:t>
            </w:r>
          </w:p>
        </w:tc>
        <w:tc>
          <w:tcPr>
            <w:tcW w:w="645" w:type="dxa"/>
          </w:tcPr>
          <w:p w14:paraId="3DB98C63" w14:textId="77777777" w:rsidR="007663F9" w:rsidRPr="007663F9" w:rsidRDefault="007663F9" w:rsidP="00632A1A">
            <w:pPr>
              <w:jc w:val="center"/>
              <w:rPr>
                <w:rFonts w:ascii="Times New Roman" w:hAnsi="Times New Roman" w:cs="Times New Roman"/>
                <w:b/>
                <w:sz w:val="18"/>
              </w:rPr>
            </w:pPr>
            <w:r w:rsidRPr="007663F9">
              <w:rPr>
                <w:rFonts w:ascii="Times New Roman" w:hAnsi="Times New Roman" w:cs="Times New Roman"/>
                <w:b/>
                <w:sz w:val="18"/>
              </w:rPr>
              <w:t>255</w:t>
            </w:r>
          </w:p>
        </w:tc>
      </w:tr>
      <w:tr w:rsidR="007663F9" w:rsidRPr="007663F9" w14:paraId="0F6F640E" w14:textId="77777777" w:rsidTr="00632A1A">
        <w:tc>
          <w:tcPr>
            <w:tcW w:w="870" w:type="dxa"/>
          </w:tcPr>
          <w:p w14:paraId="7733C706" w14:textId="77777777" w:rsidR="007663F9" w:rsidRPr="007663F9" w:rsidRDefault="007663F9" w:rsidP="00632A1A">
            <w:pPr>
              <w:rPr>
                <w:rFonts w:ascii="Times New Roman" w:hAnsi="Times New Roman" w:cs="Times New Roman"/>
                <w:sz w:val="18"/>
              </w:rPr>
            </w:pPr>
            <w:r w:rsidRPr="007663F9">
              <w:rPr>
                <w:rFonts w:ascii="Times New Roman" w:hAnsi="Times New Roman" w:cs="Times New Roman"/>
                <w:sz w:val="18"/>
              </w:rPr>
              <w:t>Actos sexuales con menor de 14 años (art. 209 CP)</w:t>
            </w:r>
          </w:p>
        </w:tc>
        <w:tc>
          <w:tcPr>
            <w:tcW w:w="644" w:type="dxa"/>
          </w:tcPr>
          <w:p w14:paraId="1867385A"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114</w:t>
            </w:r>
          </w:p>
        </w:tc>
        <w:tc>
          <w:tcPr>
            <w:tcW w:w="644" w:type="dxa"/>
          </w:tcPr>
          <w:p w14:paraId="4AE9A23F"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351</w:t>
            </w:r>
          </w:p>
        </w:tc>
        <w:tc>
          <w:tcPr>
            <w:tcW w:w="644" w:type="dxa"/>
          </w:tcPr>
          <w:p w14:paraId="000224A8"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503</w:t>
            </w:r>
          </w:p>
        </w:tc>
        <w:tc>
          <w:tcPr>
            <w:tcW w:w="645" w:type="dxa"/>
          </w:tcPr>
          <w:p w14:paraId="6D44E55E"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494</w:t>
            </w:r>
          </w:p>
        </w:tc>
        <w:tc>
          <w:tcPr>
            <w:tcW w:w="645" w:type="dxa"/>
          </w:tcPr>
          <w:p w14:paraId="07204B07"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599</w:t>
            </w:r>
          </w:p>
        </w:tc>
        <w:tc>
          <w:tcPr>
            <w:tcW w:w="645" w:type="dxa"/>
          </w:tcPr>
          <w:p w14:paraId="7CEB00F7"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717</w:t>
            </w:r>
          </w:p>
        </w:tc>
        <w:tc>
          <w:tcPr>
            <w:tcW w:w="645" w:type="dxa"/>
          </w:tcPr>
          <w:p w14:paraId="5E90F120"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767</w:t>
            </w:r>
          </w:p>
        </w:tc>
        <w:tc>
          <w:tcPr>
            <w:tcW w:w="645" w:type="dxa"/>
          </w:tcPr>
          <w:p w14:paraId="797F39F4"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680</w:t>
            </w:r>
          </w:p>
        </w:tc>
        <w:tc>
          <w:tcPr>
            <w:tcW w:w="645" w:type="dxa"/>
          </w:tcPr>
          <w:p w14:paraId="20DF43F9"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675</w:t>
            </w:r>
          </w:p>
        </w:tc>
        <w:tc>
          <w:tcPr>
            <w:tcW w:w="645" w:type="dxa"/>
          </w:tcPr>
          <w:p w14:paraId="303F6486"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713</w:t>
            </w:r>
          </w:p>
        </w:tc>
        <w:tc>
          <w:tcPr>
            <w:tcW w:w="645" w:type="dxa"/>
          </w:tcPr>
          <w:p w14:paraId="0B0043F2"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867</w:t>
            </w:r>
          </w:p>
        </w:tc>
        <w:tc>
          <w:tcPr>
            <w:tcW w:w="221" w:type="dxa"/>
          </w:tcPr>
          <w:p w14:paraId="243B5788" w14:textId="77777777" w:rsidR="007663F9" w:rsidRPr="007663F9" w:rsidRDefault="007663F9" w:rsidP="00632A1A">
            <w:pPr>
              <w:jc w:val="center"/>
              <w:rPr>
                <w:rFonts w:ascii="Times New Roman" w:hAnsi="Times New Roman" w:cs="Times New Roman"/>
                <w:sz w:val="18"/>
              </w:rPr>
            </w:pPr>
            <w:r w:rsidRPr="007663F9">
              <w:rPr>
                <w:rFonts w:ascii="Times New Roman" w:hAnsi="Times New Roman" w:cs="Times New Roman"/>
                <w:sz w:val="18"/>
              </w:rPr>
              <w:t>479</w:t>
            </w:r>
          </w:p>
        </w:tc>
        <w:tc>
          <w:tcPr>
            <w:tcW w:w="645" w:type="dxa"/>
          </w:tcPr>
          <w:p w14:paraId="1399D43A" w14:textId="77777777" w:rsidR="007663F9" w:rsidRPr="007663F9" w:rsidRDefault="007663F9" w:rsidP="00632A1A">
            <w:pPr>
              <w:jc w:val="center"/>
              <w:rPr>
                <w:rFonts w:ascii="Times New Roman" w:hAnsi="Times New Roman" w:cs="Times New Roman"/>
                <w:b/>
                <w:sz w:val="18"/>
              </w:rPr>
            </w:pPr>
            <w:r w:rsidRPr="007663F9">
              <w:rPr>
                <w:rFonts w:ascii="Times New Roman" w:hAnsi="Times New Roman" w:cs="Times New Roman"/>
                <w:b/>
                <w:sz w:val="18"/>
              </w:rPr>
              <w:t>6959</w:t>
            </w:r>
          </w:p>
        </w:tc>
      </w:tr>
      <w:tr w:rsidR="007663F9" w:rsidRPr="007663F9" w14:paraId="58306F9B" w14:textId="77777777" w:rsidTr="00632A1A">
        <w:trPr>
          <w:trHeight w:val="248"/>
        </w:trPr>
        <w:tc>
          <w:tcPr>
            <w:tcW w:w="870" w:type="dxa"/>
          </w:tcPr>
          <w:p w14:paraId="3F5E1C4B" w14:textId="77777777" w:rsidR="007663F9" w:rsidRPr="007663F9" w:rsidRDefault="007663F9" w:rsidP="00632A1A">
            <w:pPr>
              <w:jc w:val="center"/>
              <w:rPr>
                <w:rFonts w:ascii="Times New Roman" w:hAnsi="Times New Roman" w:cs="Times New Roman"/>
                <w:b/>
                <w:sz w:val="18"/>
              </w:rPr>
            </w:pPr>
            <w:r w:rsidRPr="007663F9">
              <w:rPr>
                <w:rFonts w:ascii="Times New Roman" w:hAnsi="Times New Roman" w:cs="Times New Roman"/>
                <w:b/>
                <w:sz w:val="18"/>
              </w:rPr>
              <w:t>Total general</w:t>
            </w:r>
          </w:p>
        </w:tc>
        <w:tc>
          <w:tcPr>
            <w:tcW w:w="644" w:type="dxa"/>
          </w:tcPr>
          <w:p w14:paraId="18702D5C" w14:textId="77777777" w:rsidR="007663F9" w:rsidRPr="007663F9" w:rsidRDefault="007663F9" w:rsidP="00632A1A">
            <w:pPr>
              <w:jc w:val="center"/>
              <w:rPr>
                <w:rFonts w:ascii="Times New Roman" w:hAnsi="Times New Roman" w:cs="Times New Roman"/>
                <w:b/>
                <w:sz w:val="18"/>
              </w:rPr>
            </w:pPr>
            <w:r w:rsidRPr="007663F9">
              <w:rPr>
                <w:rFonts w:ascii="Times New Roman" w:hAnsi="Times New Roman" w:cs="Times New Roman"/>
                <w:b/>
                <w:sz w:val="18"/>
              </w:rPr>
              <w:t>175</w:t>
            </w:r>
          </w:p>
        </w:tc>
        <w:tc>
          <w:tcPr>
            <w:tcW w:w="644" w:type="dxa"/>
          </w:tcPr>
          <w:p w14:paraId="2288DA2C" w14:textId="77777777" w:rsidR="007663F9" w:rsidRPr="007663F9" w:rsidRDefault="007663F9" w:rsidP="00632A1A">
            <w:pPr>
              <w:jc w:val="center"/>
              <w:rPr>
                <w:rFonts w:ascii="Times New Roman" w:hAnsi="Times New Roman" w:cs="Times New Roman"/>
                <w:b/>
                <w:sz w:val="18"/>
              </w:rPr>
            </w:pPr>
            <w:r w:rsidRPr="007663F9">
              <w:rPr>
                <w:rFonts w:ascii="Times New Roman" w:hAnsi="Times New Roman" w:cs="Times New Roman"/>
                <w:b/>
                <w:sz w:val="18"/>
              </w:rPr>
              <w:t>579</w:t>
            </w:r>
          </w:p>
        </w:tc>
        <w:tc>
          <w:tcPr>
            <w:tcW w:w="644" w:type="dxa"/>
          </w:tcPr>
          <w:p w14:paraId="772682DA" w14:textId="77777777" w:rsidR="007663F9" w:rsidRPr="007663F9" w:rsidRDefault="007663F9" w:rsidP="00632A1A">
            <w:pPr>
              <w:jc w:val="center"/>
              <w:rPr>
                <w:rFonts w:ascii="Times New Roman" w:hAnsi="Times New Roman" w:cs="Times New Roman"/>
                <w:b/>
                <w:sz w:val="18"/>
              </w:rPr>
            </w:pPr>
            <w:r w:rsidRPr="007663F9">
              <w:rPr>
                <w:rFonts w:ascii="Times New Roman" w:hAnsi="Times New Roman" w:cs="Times New Roman"/>
                <w:b/>
                <w:sz w:val="18"/>
              </w:rPr>
              <w:t>876</w:t>
            </w:r>
          </w:p>
        </w:tc>
        <w:tc>
          <w:tcPr>
            <w:tcW w:w="645" w:type="dxa"/>
          </w:tcPr>
          <w:p w14:paraId="1B76E03B" w14:textId="77777777" w:rsidR="007663F9" w:rsidRPr="007663F9" w:rsidRDefault="007663F9" w:rsidP="00632A1A">
            <w:pPr>
              <w:jc w:val="center"/>
              <w:rPr>
                <w:rFonts w:ascii="Times New Roman" w:hAnsi="Times New Roman" w:cs="Times New Roman"/>
                <w:b/>
                <w:sz w:val="18"/>
              </w:rPr>
            </w:pPr>
            <w:r w:rsidRPr="007663F9">
              <w:rPr>
                <w:rFonts w:ascii="Times New Roman" w:hAnsi="Times New Roman" w:cs="Times New Roman"/>
                <w:b/>
                <w:sz w:val="18"/>
              </w:rPr>
              <w:t>892</w:t>
            </w:r>
          </w:p>
        </w:tc>
        <w:tc>
          <w:tcPr>
            <w:tcW w:w="645" w:type="dxa"/>
          </w:tcPr>
          <w:p w14:paraId="3A84F4CD" w14:textId="77777777" w:rsidR="007663F9" w:rsidRPr="007663F9" w:rsidRDefault="007663F9" w:rsidP="00632A1A">
            <w:pPr>
              <w:jc w:val="center"/>
              <w:rPr>
                <w:rFonts w:ascii="Times New Roman" w:hAnsi="Times New Roman" w:cs="Times New Roman"/>
                <w:b/>
                <w:sz w:val="18"/>
              </w:rPr>
            </w:pPr>
            <w:r w:rsidRPr="007663F9">
              <w:rPr>
                <w:rFonts w:ascii="Times New Roman" w:hAnsi="Times New Roman" w:cs="Times New Roman"/>
                <w:b/>
                <w:sz w:val="18"/>
              </w:rPr>
              <w:t>1166</w:t>
            </w:r>
          </w:p>
        </w:tc>
        <w:tc>
          <w:tcPr>
            <w:tcW w:w="645" w:type="dxa"/>
          </w:tcPr>
          <w:p w14:paraId="19B02D3F" w14:textId="77777777" w:rsidR="007663F9" w:rsidRPr="007663F9" w:rsidRDefault="007663F9" w:rsidP="00632A1A">
            <w:pPr>
              <w:jc w:val="center"/>
              <w:rPr>
                <w:rFonts w:ascii="Times New Roman" w:hAnsi="Times New Roman" w:cs="Times New Roman"/>
                <w:b/>
                <w:sz w:val="18"/>
              </w:rPr>
            </w:pPr>
            <w:r w:rsidRPr="007663F9">
              <w:rPr>
                <w:rFonts w:ascii="Times New Roman" w:hAnsi="Times New Roman" w:cs="Times New Roman"/>
                <w:b/>
                <w:sz w:val="18"/>
              </w:rPr>
              <w:t>1366</w:t>
            </w:r>
          </w:p>
        </w:tc>
        <w:tc>
          <w:tcPr>
            <w:tcW w:w="645" w:type="dxa"/>
          </w:tcPr>
          <w:p w14:paraId="16C49C63" w14:textId="77777777" w:rsidR="007663F9" w:rsidRPr="007663F9" w:rsidRDefault="007663F9" w:rsidP="00632A1A">
            <w:pPr>
              <w:jc w:val="center"/>
              <w:rPr>
                <w:rFonts w:ascii="Times New Roman" w:hAnsi="Times New Roman" w:cs="Times New Roman"/>
                <w:b/>
                <w:sz w:val="18"/>
              </w:rPr>
            </w:pPr>
            <w:r w:rsidRPr="007663F9">
              <w:rPr>
                <w:rFonts w:ascii="Times New Roman" w:hAnsi="Times New Roman" w:cs="Times New Roman"/>
                <w:b/>
                <w:sz w:val="18"/>
              </w:rPr>
              <w:t>1489</w:t>
            </w:r>
          </w:p>
        </w:tc>
        <w:tc>
          <w:tcPr>
            <w:tcW w:w="645" w:type="dxa"/>
          </w:tcPr>
          <w:p w14:paraId="0FB034EB" w14:textId="77777777" w:rsidR="007663F9" w:rsidRPr="007663F9" w:rsidRDefault="007663F9" w:rsidP="00632A1A">
            <w:pPr>
              <w:jc w:val="center"/>
              <w:rPr>
                <w:rFonts w:ascii="Times New Roman" w:hAnsi="Times New Roman" w:cs="Times New Roman"/>
                <w:b/>
                <w:sz w:val="18"/>
              </w:rPr>
            </w:pPr>
            <w:r w:rsidRPr="007663F9">
              <w:rPr>
                <w:rFonts w:ascii="Times New Roman" w:hAnsi="Times New Roman" w:cs="Times New Roman"/>
                <w:b/>
                <w:sz w:val="18"/>
              </w:rPr>
              <w:t>1419</w:t>
            </w:r>
          </w:p>
        </w:tc>
        <w:tc>
          <w:tcPr>
            <w:tcW w:w="645" w:type="dxa"/>
          </w:tcPr>
          <w:p w14:paraId="75EAE2A0" w14:textId="77777777" w:rsidR="007663F9" w:rsidRPr="007663F9" w:rsidRDefault="007663F9" w:rsidP="00632A1A">
            <w:pPr>
              <w:jc w:val="center"/>
              <w:rPr>
                <w:rFonts w:ascii="Times New Roman" w:hAnsi="Times New Roman" w:cs="Times New Roman"/>
                <w:b/>
                <w:sz w:val="18"/>
              </w:rPr>
            </w:pPr>
            <w:r w:rsidRPr="007663F9">
              <w:rPr>
                <w:rFonts w:ascii="Times New Roman" w:hAnsi="Times New Roman" w:cs="Times New Roman"/>
                <w:b/>
                <w:sz w:val="18"/>
              </w:rPr>
              <w:t>1395</w:t>
            </w:r>
          </w:p>
        </w:tc>
        <w:tc>
          <w:tcPr>
            <w:tcW w:w="645" w:type="dxa"/>
          </w:tcPr>
          <w:p w14:paraId="4F050A5C" w14:textId="77777777" w:rsidR="007663F9" w:rsidRPr="007663F9" w:rsidRDefault="007663F9" w:rsidP="00632A1A">
            <w:pPr>
              <w:jc w:val="center"/>
              <w:rPr>
                <w:rFonts w:ascii="Times New Roman" w:hAnsi="Times New Roman" w:cs="Times New Roman"/>
                <w:b/>
                <w:sz w:val="18"/>
              </w:rPr>
            </w:pPr>
            <w:r w:rsidRPr="007663F9">
              <w:rPr>
                <w:rFonts w:ascii="Times New Roman" w:hAnsi="Times New Roman" w:cs="Times New Roman"/>
                <w:b/>
                <w:sz w:val="18"/>
              </w:rPr>
              <w:t>1448</w:t>
            </w:r>
          </w:p>
        </w:tc>
        <w:tc>
          <w:tcPr>
            <w:tcW w:w="645" w:type="dxa"/>
          </w:tcPr>
          <w:p w14:paraId="0F6B5D8A" w14:textId="77777777" w:rsidR="007663F9" w:rsidRPr="007663F9" w:rsidRDefault="007663F9" w:rsidP="00632A1A">
            <w:pPr>
              <w:jc w:val="center"/>
              <w:rPr>
                <w:rFonts w:ascii="Times New Roman" w:hAnsi="Times New Roman" w:cs="Times New Roman"/>
                <w:b/>
                <w:sz w:val="18"/>
              </w:rPr>
            </w:pPr>
            <w:r w:rsidRPr="007663F9">
              <w:rPr>
                <w:rFonts w:ascii="Times New Roman" w:hAnsi="Times New Roman" w:cs="Times New Roman"/>
                <w:b/>
                <w:sz w:val="18"/>
              </w:rPr>
              <w:t>1793</w:t>
            </w:r>
          </w:p>
        </w:tc>
        <w:tc>
          <w:tcPr>
            <w:tcW w:w="221" w:type="dxa"/>
          </w:tcPr>
          <w:p w14:paraId="24F0431D" w14:textId="77777777" w:rsidR="007663F9" w:rsidRPr="007663F9" w:rsidRDefault="007663F9" w:rsidP="00632A1A">
            <w:pPr>
              <w:jc w:val="center"/>
              <w:rPr>
                <w:rFonts w:ascii="Times New Roman" w:hAnsi="Times New Roman" w:cs="Times New Roman"/>
                <w:b/>
                <w:sz w:val="18"/>
              </w:rPr>
            </w:pPr>
            <w:r w:rsidRPr="007663F9">
              <w:rPr>
                <w:rFonts w:ascii="Times New Roman" w:hAnsi="Times New Roman" w:cs="Times New Roman"/>
                <w:b/>
                <w:sz w:val="18"/>
              </w:rPr>
              <w:t>1033</w:t>
            </w:r>
          </w:p>
        </w:tc>
        <w:tc>
          <w:tcPr>
            <w:tcW w:w="645" w:type="dxa"/>
          </w:tcPr>
          <w:p w14:paraId="304B6A0E" w14:textId="77777777" w:rsidR="007663F9" w:rsidRPr="007663F9" w:rsidRDefault="007663F9" w:rsidP="00632A1A">
            <w:pPr>
              <w:jc w:val="center"/>
              <w:rPr>
                <w:rFonts w:ascii="Times New Roman" w:hAnsi="Times New Roman" w:cs="Times New Roman"/>
                <w:b/>
                <w:sz w:val="18"/>
              </w:rPr>
            </w:pPr>
            <w:r w:rsidRPr="007663F9">
              <w:rPr>
                <w:rFonts w:ascii="Times New Roman" w:hAnsi="Times New Roman" w:cs="Times New Roman"/>
                <w:b/>
                <w:sz w:val="18"/>
              </w:rPr>
              <w:t>13631</w:t>
            </w:r>
          </w:p>
        </w:tc>
      </w:tr>
    </w:tbl>
    <w:p w14:paraId="03589899" w14:textId="77777777" w:rsidR="007663F9" w:rsidRDefault="007663F9" w:rsidP="007663F9">
      <w:pPr>
        <w:spacing w:line="240" w:lineRule="auto"/>
        <w:jc w:val="both"/>
        <w:rPr>
          <w:rFonts w:ascii="Times New Roman" w:eastAsia="Times New Roman" w:hAnsi="Times New Roman" w:cs="Times New Roman"/>
          <w:color w:val="000000"/>
          <w:sz w:val="20"/>
          <w:szCs w:val="24"/>
          <w:lang w:eastAsia="es-CO"/>
        </w:rPr>
      </w:pPr>
      <w:r w:rsidRPr="007663F9">
        <w:rPr>
          <w:rFonts w:ascii="Times New Roman" w:eastAsia="Times New Roman" w:hAnsi="Times New Roman" w:cs="Times New Roman"/>
          <w:color w:val="000000"/>
          <w:sz w:val="20"/>
          <w:szCs w:val="24"/>
          <w:lang w:eastAsia="es-CO"/>
        </w:rPr>
        <w:t>(*) Nota: La información corresponde al conteo de condenas por indiciado y por delito, es decir, al número de indiciados que tenían relacionada de forma univoca la actuac</w:t>
      </w:r>
      <w:r>
        <w:rPr>
          <w:rFonts w:ascii="Times New Roman" w:eastAsia="Times New Roman" w:hAnsi="Times New Roman" w:cs="Times New Roman"/>
          <w:color w:val="000000"/>
          <w:sz w:val="20"/>
          <w:szCs w:val="24"/>
          <w:lang w:eastAsia="es-CO"/>
        </w:rPr>
        <w:t xml:space="preserve">ión y el delito de referencia. </w:t>
      </w:r>
    </w:p>
    <w:p w14:paraId="14EAD7FE" w14:textId="78E2DF59" w:rsidR="007663F9" w:rsidRPr="007663F9" w:rsidRDefault="007663F9" w:rsidP="007663F9">
      <w:pPr>
        <w:spacing w:line="240" w:lineRule="auto"/>
        <w:jc w:val="both"/>
        <w:rPr>
          <w:rFonts w:ascii="Times New Roman" w:eastAsia="Times New Roman" w:hAnsi="Times New Roman" w:cs="Times New Roman"/>
          <w:color w:val="000000"/>
          <w:sz w:val="20"/>
          <w:szCs w:val="24"/>
          <w:lang w:eastAsia="es-CO"/>
        </w:rPr>
      </w:pPr>
      <w:r w:rsidRPr="007663F9">
        <w:rPr>
          <w:rFonts w:ascii="Times New Roman" w:eastAsia="Times New Roman" w:hAnsi="Times New Roman" w:cs="Times New Roman"/>
          <w:color w:val="000000"/>
          <w:sz w:val="20"/>
          <w:szCs w:val="24"/>
          <w:lang w:eastAsia="es-CO"/>
        </w:rPr>
        <w:t>Fuente: Base de datos del Sistema Penal Oral Acusatorio SPOA que incluye Ley 906 y Ley 1098.</w:t>
      </w:r>
    </w:p>
    <w:p w14:paraId="216100BB" w14:textId="106CDFF4" w:rsidR="007663F9" w:rsidRPr="007663F9" w:rsidRDefault="007663F9" w:rsidP="007663F9">
      <w:pPr>
        <w:spacing w:line="240" w:lineRule="auto"/>
        <w:jc w:val="both"/>
        <w:rPr>
          <w:rFonts w:ascii="Times New Roman" w:eastAsia="Times New Roman" w:hAnsi="Times New Roman" w:cs="Times New Roman"/>
          <w:color w:val="000000"/>
          <w:sz w:val="20"/>
          <w:szCs w:val="24"/>
          <w:lang w:eastAsia="es-CO"/>
        </w:rPr>
      </w:pPr>
      <w:r w:rsidRPr="007663F9">
        <w:rPr>
          <w:rFonts w:ascii="Times New Roman" w:eastAsia="Times New Roman" w:hAnsi="Times New Roman" w:cs="Times New Roman"/>
          <w:color w:val="000000"/>
          <w:sz w:val="20"/>
          <w:szCs w:val="24"/>
          <w:lang w:eastAsia="es-CO"/>
        </w:rPr>
        <w:lastRenderedPageBreak/>
        <w:t>Fecha de consulta en SPOA: julio 6 de 2016-10-09 Fecha de elaboración: septiembre 30 de 2016 – Oficina de Información de Justicia</w:t>
      </w:r>
    </w:p>
    <w:p w14:paraId="2165CEEA" w14:textId="77777777" w:rsidR="007663F9" w:rsidRPr="00AC5432" w:rsidRDefault="007663F9" w:rsidP="00834FDA">
      <w:pPr>
        <w:spacing w:line="240" w:lineRule="auto"/>
        <w:jc w:val="both"/>
        <w:rPr>
          <w:rFonts w:ascii="Times New Roman" w:eastAsia="Times New Roman" w:hAnsi="Times New Roman" w:cs="Times New Roman"/>
          <w:b/>
          <w:color w:val="000000"/>
          <w:sz w:val="24"/>
          <w:szCs w:val="24"/>
          <w:lang w:eastAsia="es-CO"/>
        </w:rPr>
      </w:pPr>
    </w:p>
    <w:p w14:paraId="61400566" w14:textId="4D8A430F" w:rsidR="00557D13" w:rsidRPr="00AC5432" w:rsidRDefault="00557D13" w:rsidP="00834FDA">
      <w:pPr>
        <w:spacing w:line="240" w:lineRule="auto"/>
        <w:jc w:val="both"/>
        <w:rPr>
          <w:rFonts w:ascii="Times New Roman" w:eastAsia="Times New Roman" w:hAnsi="Times New Roman" w:cs="Times New Roman"/>
          <w:b/>
          <w:color w:val="000000"/>
          <w:sz w:val="24"/>
          <w:szCs w:val="24"/>
          <w:lang w:eastAsia="es-CO"/>
        </w:rPr>
      </w:pPr>
      <w:r w:rsidRPr="00AC5432">
        <w:rPr>
          <w:rFonts w:ascii="Times New Roman" w:eastAsia="Times New Roman" w:hAnsi="Times New Roman" w:cs="Times New Roman"/>
          <w:b/>
          <w:color w:val="000000"/>
          <w:sz w:val="24"/>
          <w:szCs w:val="24"/>
          <w:lang w:eastAsia="es-CO"/>
        </w:rPr>
        <w:t>CONTEXTO LEGAL Y JURISPRUDENCIAL</w:t>
      </w:r>
    </w:p>
    <w:p w14:paraId="1744BEF0" w14:textId="22972571" w:rsidR="00E6640F" w:rsidRPr="00AC5432" w:rsidRDefault="000A18C8" w:rsidP="00834FDA">
      <w:pPr>
        <w:spacing w:after="0" w:line="240" w:lineRule="auto"/>
        <w:jc w:val="both"/>
        <w:rPr>
          <w:rFonts w:ascii="Times New Roman" w:hAnsi="Times New Roman" w:cs="Times New Roman"/>
          <w:sz w:val="24"/>
          <w:szCs w:val="24"/>
        </w:rPr>
      </w:pPr>
      <w:r w:rsidRPr="00AC5432">
        <w:rPr>
          <w:rFonts w:ascii="Times New Roman" w:hAnsi="Times New Roman" w:cs="Times New Roman"/>
          <w:sz w:val="24"/>
          <w:szCs w:val="24"/>
        </w:rPr>
        <w:t>Tal como se mencionó anteriormente, existen una infinidad de normas, tanto constitucionales como tratados de derechos humanos que propugnan por la especial protección del desarrollo de los menores. Igualmente, el Código d</w:t>
      </w:r>
      <w:r w:rsidR="00E6640F" w:rsidRPr="00AC5432">
        <w:rPr>
          <w:rFonts w:ascii="Times New Roman" w:hAnsi="Times New Roman" w:cs="Times New Roman"/>
          <w:sz w:val="24"/>
          <w:szCs w:val="24"/>
        </w:rPr>
        <w:t xml:space="preserve">e la Infancia y la Adolescencia, prevé que en virtud del principio de corresponsabilidad, entendida como </w:t>
      </w:r>
      <w:r w:rsidR="00E6640F" w:rsidRPr="00AC5432">
        <w:rPr>
          <w:rFonts w:ascii="Times New Roman" w:hAnsi="Times New Roman" w:cs="Times New Roman"/>
          <w:i/>
          <w:sz w:val="24"/>
          <w:szCs w:val="24"/>
        </w:rPr>
        <w:t>“la concurrencia de actores y acciones conducentes a garantizar el ejercicio de los derechos de los niños, las niñas y los adolescentes. La familia, la sociedad y el Estado son corresponsables en su atención, cuidado y protección”</w:t>
      </w:r>
      <w:r w:rsidR="00E6640F" w:rsidRPr="00AC5432">
        <w:rPr>
          <w:rStyle w:val="Refdenotaalpie"/>
          <w:rFonts w:ascii="Times New Roman" w:hAnsi="Times New Roman" w:cs="Times New Roman"/>
          <w:i/>
          <w:sz w:val="24"/>
          <w:szCs w:val="24"/>
        </w:rPr>
        <w:footnoteReference w:id="5"/>
      </w:r>
      <w:r w:rsidR="00E6640F" w:rsidRPr="00AC5432">
        <w:rPr>
          <w:rFonts w:ascii="Times New Roman" w:hAnsi="Times New Roman" w:cs="Times New Roman"/>
          <w:i/>
          <w:sz w:val="24"/>
          <w:szCs w:val="24"/>
        </w:rPr>
        <w:t xml:space="preserve">, </w:t>
      </w:r>
      <w:r w:rsidR="00E6640F" w:rsidRPr="00AC5432">
        <w:rPr>
          <w:rFonts w:ascii="Times New Roman" w:hAnsi="Times New Roman" w:cs="Times New Roman"/>
          <w:sz w:val="24"/>
          <w:szCs w:val="24"/>
        </w:rPr>
        <w:t xml:space="preserve">se debe velar por la protección integral del menor, asimismo, se consagran varios derechos y libertades del menor, entre los cuales se encuentra el derecho a la integridad personal, debiendo </w:t>
      </w:r>
      <w:r w:rsidR="00E6640F" w:rsidRPr="00AC5432">
        <w:rPr>
          <w:rFonts w:ascii="Times New Roman" w:hAnsi="Times New Roman" w:cs="Times New Roman"/>
          <w:i/>
          <w:sz w:val="24"/>
          <w:szCs w:val="24"/>
        </w:rPr>
        <w:t xml:space="preserve">“ser protegidos contra todas las acciones o conductas que causen muerte, daño o sufrimiento físico, sexual o psicológico” </w:t>
      </w:r>
      <w:r w:rsidR="003501DB" w:rsidRPr="00AC5432">
        <w:rPr>
          <w:rFonts w:ascii="Times New Roman" w:hAnsi="Times New Roman" w:cs="Times New Roman"/>
          <w:sz w:val="24"/>
          <w:szCs w:val="24"/>
        </w:rPr>
        <w:t>y específica</w:t>
      </w:r>
      <w:r w:rsidR="00E6640F" w:rsidRPr="00AC5432">
        <w:rPr>
          <w:rFonts w:ascii="Times New Roman" w:hAnsi="Times New Roman" w:cs="Times New Roman"/>
          <w:sz w:val="24"/>
          <w:szCs w:val="24"/>
        </w:rPr>
        <w:t xml:space="preserve"> que especialmente tienen derecho a ser protegidos por “</w:t>
      </w:r>
      <w:r w:rsidR="00E6640F" w:rsidRPr="00AC5432">
        <w:rPr>
          <w:rFonts w:ascii="Times New Roman" w:hAnsi="Times New Roman" w:cs="Times New Roman"/>
          <w:i/>
          <w:sz w:val="24"/>
          <w:szCs w:val="24"/>
        </w:rPr>
        <w:t xml:space="preserve">el maltrato y abuso de sus padres, representantes legales, </w:t>
      </w:r>
      <w:r w:rsidR="00E6640F" w:rsidRPr="00AC5432">
        <w:rPr>
          <w:rFonts w:ascii="Times New Roman" w:hAnsi="Times New Roman" w:cs="Times New Roman"/>
          <w:b/>
          <w:i/>
          <w:sz w:val="24"/>
          <w:szCs w:val="24"/>
        </w:rPr>
        <w:t>de las personas responsables de su cuidado y de los miembros de su grupo familiar, escolar y comunitario</w:t>
      </w:r>
      <w:r w:rsidR="00E6640F" w:rsidRPr="00AC5432">
        <w:rPr>
          <w:rFonts w:ascii="Times New Roman" w:hAnsi="Times New Roman" w:cs="Times New Roman"/>
          <w:i/>
          <w:sz w:val="24"/>
          <w:szCs w:val="24"/>
        </w:rPr>
        <w:t>”</w:t>
      </w:r>
      <w:r w:rsidR="00E6640F" w:rsidRPr="00AC5432">
        <w:rPr>
          <w:rFonts w:ascii="Times New Roman" w:hAnsi="Times New Roman" w:cs="Times New Roman"/>
          <w:sz w:val="24"/>
          <w:szCs w:val="24"/>
        </w:rPr>
        <w:t xml:space="preserve"> (Negrillas no originales)</w:t>
      </w:r>
      <w:r w:rsidR="00E6640F" w:rsidRPr="00AC5432">
        <w:rPr>
          <w:rFonts w:ascii="Times New Roman" w:hAnsi="Times New Roman" w:cs="Times New Roman"/>
          <w:i/>
          <w:sz w:val="24"/>
          <w:szCs w:val="24"/>
        </w:rPr>
        <w:t>”</w:t>
      </w:r>
      <w:r w:rsidR="00E6640F" w:rsidRPr="00AC5432">
        <w:rPr>
          <w:rStyle w:val="Refdenotaalpie"/>
          <w:rFonts w:ascii="Times New Roman" w:hAnsi="Times New Roman" w:cs="Times New Roman"/>
          <w:i/>
          <w:sz w:val="24"/>
          <w:szCs w:val="24"/>
        </w:rPr>
        <w:footnoteReference w:id="6"/>
      </w:r>
      <w:r w:rsidR="00E6640F" w:rsidRPr="00AC5432">
        <w:rPr>
          <w:rFonts w:ascii="Times New Roman" w:hAnsi="Times New Roman" w:cs="Times New Roman"/>
          <w:i/>
          <w:sz w:val="24"/>
          <w:szCs w:val="24"/>
        </w:rPr>
        <w:t>.</w:t>
      </w:r>
      <w:r w:rsidR="00E6640F" w:rsidRPr="00AC5432">
        <w:rPr>
          <w:rFonts w:ascii="Times New Roman" w:hAnsi="Times New Roman" w:cs="Times New Roman"/>
          <w:sz w:val="24"/>
          <w:szCs w:val="24"/>
        </w:rPr>
        <w:t xml:space="preserve"> </w:t>
      </w:r>
    </w:p>
    <w:p w14:paraId="18B21534" w14:textId="77777777" w:rsidR="00D304C1" w:rsidRPr="00AC5432" w:rsidRDefault="00D304C1" w:rsidP="00834FDA">
      <w:pPr>
        <w:spacing w:after="0" w:line="240" w:lineRule="auto"/>
        <w:jc w:val="both"/>
        <w:rPr>
          <w:rFonts w:ascii="Times New Roman" w:hAnsi="Times New Roman" w:cs="Times New Roman"/>
          <w:sz w:val="24"/>
          <w:szCs w:val="24"/>
        </w:rPr>
      </w:pPr>
    </w:p>
    <w:p w14:paraId="244BCC34" w14:textId="2C4EE93C" w:rsidR="00E6640F" w:rsidRPr="00AC5432" w:rsidRDefault="003501DB" w:rsidP="00834FDA">
      <w:pPr>
        <w:spacing w:after="0" w:line="240" w:lineRule="auto"/>
        <w:jc w:val="both"/>
        <w:rPr>
          <w:rFonts w:ascii="Times New Roman" w:hAnsi="Times New Roman" w:cs="Times New Roman"/>
          <w:i/>
          <w:sz w:val="24"/>
          <w:szCs w:val="24"/>
        </w:rPr>
      </w:pPr>
      <w:r w:rsidRPr="00AC5432">
        <w:rPr>
          <w:rFonts w:ascii="Times New Roman" w:hAnsi="Times New Roman" w:cs="Times New Roman"/>
          <w:sz w:val="24"/>
          <w:szCs w:val="24"/>
        </w:rPr>
        <w:t>En el mismo sentido, define el maltrato infantil “</w:t>
      </w:r>
      <w:r w:rsidRPr="00AC5432">
        <w:rPr>
          <w:rFonts w:ascii="Times New Roman" w:hAnsi="Times New Roman" w:cs="Times New Roman"/>
          <w:i/>
          <w:sz w:val="24"/>
          <w:szCs w:val="24"/>
        </w:rPr>
        <w:t xml:space="preserve">como toda forma de perjuicio, castigo, humillación o abuso físico o psicológico, </w:t>
      </w:r>
      <w:r w:rsidR="00E6640F" w:rsidRPr="00AC5432">
        <w:rPr>
          <w:rFonts w:ascii="Times New Roman" w:hAnsi="Times New Roman" w:cs="Times New Roman"/>
          <w:i/>
          <w:sz w:val="24"/>
          <w:szCs w:val="24"/>
        </w:rPr>
        <w:t>descuido, omisión o trato negligente, malos tratos o explotación sexual, incluidos los actos sexuales abusivos y la violación y en general toda forma de violencia o agresión sobre el niño, la niña o el adolescente por parte de sus padres, representantes legales o cualquier otra persona</w:t>
      </w:r>
      <w:r w:rsidRPr="00AC5432">
        <w:rPr>
          <w:rFonts w:ascii="Times New Roman" w:hAnsi="Times New Roman" w:cs="Times New Roman"/>
          <w:i/>
          <w:sz w:val="24"/>
          <w:szCs w:val="24"/>
        </w:rPr>
        <w:t>”</w:t>
      </w:r>
      <w:r w:rsidR="00E6640F" w:rsidRPr="00AC5432">
        <w:rPr>
          <w:rFonts w:ascii="Times New Roman" w:hAnsi="Times New Roman" w:cs="Times New Roman"/>
          <w:i/>
          <w:sz w:val="24"/>
          <w:szCs w:val="24"/>
        </w:rPr>
        <w:t>.</w:t>
      </w:r>
    </w:p>
    <w:p w14:paraId="10E482D1" w14:textId="77777777" w:rsidR="003501DB" w:rsidRDefault="003501DB" w:rsidP="00834FDA">
      <w:pPr>
        <w:spacing w:after="0" w:line="240" w:lineRule="auto"/>
        <w:jc w:val="both"/>
        <w:rPr>
          <w:rFonts w:ascii="Times New Roman" w:hAnsi="Times New Roman" w:cs="Times New Roman"/>
          <w:sz w:val="24"/>
          <w:szCs w:val="24"/>
        </w:rPr>
      </w:pPr>
    </w:p>
    <w:p w14:paraId="2D69BDEB" w14:textId="654850AB" w:rsidR="00F1220D" w:rsidRPr="00237219" w:rsidRDefault="00F1220D" w:rsidP="00834FDA">
      <w:pPr>
        <w:spacing w:line="240" w:lineRule="auto"/>
        <w:jc w:val="both"/>
        <w:rPr>
          <w:rFonts w:ascii="Times New Roman" w:hAnsi="Times New Roman" w:cs="Times New Roman"/>
          <w:color w:val="2D2D2D"/>
          <w:sz w:val="24"/>
          <w:szCs w:val="24"/>
          <w:shd w:val="clear" w:color="auto" w:fill="FFFFFF"/>
        </w:rPr>
      </w:pPr>
      <w:r w:rsidRPr="00237219">
        <w:rPr>
          <w:rFonts w:ascii="Times New Roman" w:hAnsi="Times New Roman" w:cs="Times New Roman"/>
          <w:color w:val="2D2D2D"/>
          <w:sz w:val="24"/>
          <w:szCs w:val="24"/>
          <w:shd w:val="clear" w:color="auto" w:fill="FFFFFF"/>
        </w:rPr>
        <w:t>La Ley 1098</w:t>
      </w:r>
      <w:r w:rsidRPr="00237219">
        <w:rPr>
          <w:rStyle w:val="apple-converted-space"/>
          <w:rFonts w:ascii="Times New Roman" w:hAnsi="Times New Roman"/>
          <w:color w:val="2D2D2D"/>
          <w:sz w:val="24"/>
          <w:szCs w:val="24"/>
          <w:shd w:val="clear" w:color="auto" w:fill="FFFFFF"/>
        </w:rPr>
        <w:t> </w:t>
      </w:r>
      <w:r w:rsidRPr="00237219">
        <w:rPr>
          <w:rFonts w:ascii="Times New Roman" w:hAnsi="Times New Roman" w:cs="Times New Roman"/>
          <w:color w:val="2D2D2D"/>
          <w:sz w:val="24"/>
          <w:szCs w:val="24"/>
          <w:u w:val="single"/>
          <w:bdr w:val="none" w:sz="0" w:space="0" w:color="auto" w:frame="1"/>
          <w:shd w:val="clear" w:color="auto" w:fill="FFFFFF"/>
        </w:rPr>
        <w:t>recoge igualmente el concepto de interés superior del menor</w:t>
      </w:r>
      <w:r w:rsidRPr="00237219">
        <w:rPr>
          <w:rStyle w:val="apple-converted-space"/>
          <w:rFonts w:ascii="Times New Roman" w:hAnsi="Times New Roman"/>
          <w:color w:val="2D2D2D"/>
          <w:sz w:val="24"/>
          <w:szCs w:val="24"/>
          <w:shd w:val="clear" w:color="auto" w:fill="FFFFFF"/>
        </w:rPr>
        <w:t> </w:t>
      </w:r>
      <w:r w:rsidRPr="00237219">
        <w:rPr>
          <w:rFonts w:ascii="Times New Roman" w:hAnsi="Times New Roman" w:cs="Times New Roman"/>
          <w:color w:val="2D2D2D"/>
          <w:sz w:val="24"/>
          <w:szCs w:val="24"/>
          <w:shd w:val="clear" w:color="auto" w:fill="FFFFFF"/>
        </w:rPr>
        <w:t>(art.8°), al advertir que aquél es “</w:t>
      </w:r>
      <w:r w:rsidRPr="00237219">
        <w:rPr>
          <w:rFonts w:ascii="Times New Roman" w:hAnsi="Times New Roman" w:cs="Times New Roman"/>
          <w:i/>
          <w:color w:val="2D2D2D"/>
          <w:sz w:val="24"/>
          <w:szCs w:val="24"/>
          <w:u w:val="single"/>
          <w:bdr w:val="none" w:sz="0" w:space="0" w:color="auto" w:frame="1"/>
          <w:shd w:val="clear" w:color="auto" w:fill="FFFFFF"/>
        </w:rPr>
        <w:t>el imperativo que obliga a todas las personas a garantizar la satisfacción integral y simultánea de todos sus Derechos Humanos, que son universales, prevalentes e interdependientes</w:t>
      </w:r>
      <w:r w:rsidRPr="00237219">
        <w:rPr>
          <w:rFonts w:ascii="Times New Roman" w:hAnsi="Times New Roman" w:cs="Times New Roman"/>
          <w:i/>
          <w:color w:val="2D2D2D"/>
          <w:sz w:val="24"/>
          <w:szCs w:val="24"/>
          <w:shd w:val="clear" w:color="auto" w:fill="FFFFFF"/>
        </w:rPr>
        <w:t>”. En cuanto a la prevalencia de los derechos de los niños, el artículo 9º señala que “En todo acto, decisión o medida administrativa, judicial</w:t>
      </w:r>
      <w:r w:rsidRPr="00237219">
        <w:rPr>
          <w:rStyle w:val="apple-converted-space"/>
          <w:rFonts w:ascii="Times New Roman" w:hAnsi="Times New Roman"/>
          <w:i/>
          <w:color w:val="2D2D2D"/>
          <w:sz w:val="24"/>
          <w:szCs w:val="24"/>
          <w:shd w:val="clear" w:color="auto" w:fill="FFFFFF"/>
        </w:rPr>
        <w:t> </w:t>
      </w:r>
      <w:r w:rsidRPr="00237219">
        <w:rPr>
          <w:rFonts w:ascii="Times New Roman" w:hAnsi="Times New Roman" w:cs="Times New Roman"/>
          <w:i/>
          <w:color w:val="2D2D2D"/>
          <w:sz w:val="24"/>
          <w:szCs w:val="24"/>
          <w:u w:val="single"/>
          <w:bdr w:val="none" w:sz="0" w:space="0" w:color="auto" w:frame="1"/>
          <w:shd w:val="clear" w:color="auto" w:fill="FFFFFF"/>
        </w:rPr>
        <w:t>o de cualquier naturaleza que deba adoptarse en relación con los niños, las niñas y los adolescentes, prevalecerán los derechos de estos,</w:t>
      </w:r>
      <w:r w:rsidRPr="00237219">
        <w:rPr>
          <w:rStyle w:val="apple-converted-space"/>
          <w:rFonts w:ascii="Times New Roman" w:hAnsi="Times New Roman"/>
          <w:i/>
          <w:color w:val="2D2D2D"/>
          <w:sz w:val="24"/>
          <w:szCs w:val="24"/>
          <w:shd w:val="clear" w:color="auto" w:fill="FFFFFF"/>
        </w:rPr>
        <w:t> </w:t>
      </w:r>
      <w:r w:rsidRPr="00237219">
        <w:rPr>
          <w:rFonts w:ascii="Times New Roman" w:hAnsi="Times New Roman" w:cs="Times New Roman"/>
          <w:i/>
          <w:color w:val="2D2D2D"/>
          <w:sz w:val="24"/>
          <w:szCs w:val="24"/>
          <w:shd w:val="clear" w:color="auto" w:fill="FFFFFF"/>
        </w:rPr>
        <w:t>en especial si existe conflicto entre sus derechos fundamentales con los de cualquier otra persona” a lo cual agrega que en caso de conflicto “entre dos o más disposiciones legales, administrativas o disciplinarias, se aplicará la norma más favorable al interés superior del niño, niña o adolescente”</w:t>
      </w:r>
      <w:r w:rsidRPr="00237219">
        <w:rPr>
          <w:rStyle w:val="Refdenotaalpie"/>
          <w:rFonts w:ascii="Times New Roman" w:hAnsi="Times New Roman" w:cs="Times New Roman"/>
          <w:i/>
          <w:color w:val="2D2D2D"/>
          <w:sz w:val="24"/>
          <w:szCs w:val="24"/>
          <w:shd w:val="clear" w:color="auto" w:fill="FFFFFF"/>
        </w:rPr>
        <w:footnoteReference w:id="7"/>
      </w:r>
      <w:r w:rsidRPr="00237219">
        <w:rPr>
          <w:rFonts w:ascii="Times New Roman" w:hAnsi="Times New Roman" w:cs="Times New Roman"/>
          <w:i/>
          <w:color w:val="2D2D2D"/>
          <w:sz w:val="24"/>
          <w:szCs w:val="24"/>
          <w:shd w:val="clear" w:color="auto" w:fill="FFFFFF"/>
        </w:rPr>
        <w:t>.</w:t>
      </w:r>
      <w:r w:rsidRPr="00237219">
        <w:rPr>
          <w:rFonts w:ascii="Times New Roman" w:hAnsi="Times New Roman" w:cs="Times New Roman"/>
          <w:color w:val="2D2D2D"/>
          <w:sz w:val="24"/>
          <w:szCs w:val="24"/>
          <w:shd w:val="clear" w:color="auto" w:fill="FFFFFF"/>
        </w:rPr>
        <w:t xml:space="preserve"> (Subrayas fuera del original).</w:t>
      </w:r>
    </w:p>
    <w:p w14:paraId="4D82C91A" w14:textId="77777777" w:rsidR="00F1220D" w:rsidRPr="00237219" w:rsidRDefault="00F1220D" w:rsidP="00834FDA">
      <w:pPr>
        <w:spacing w:after="0" w:line="240" w:lineRule="auto"/>
        <w:jc w:val="both"/>
        <w:rPr>
          <w:rFonts w:ascii="Times New Roman" w:hAnsi="Times New Roman" w:cs="Times New Roman"/>
          <w:sz w:val="24"/>
          <w:szCs w:val="24"/>
        </w:rPr>
      </w:pPr>
    </w:p>
    <w:p w14:paraId="02E43DF1" w14:textId="7474BA2D" w:rsidR="00D304C1" w:rsidRPr="00237219" w:rsidRDefault="003501DB" w:rsidP="00834FDA">
      <w:pPr>
        <w:spacing w:after="0" w:line="240" w:lineRule="auto"/>
        <w:jc w:val="both"/>
        <w:rPr>
          <w:rFonts w:ascii="Times New Roman" w:hAnsi="Times New Roman" w:cs="Times New Roman"/>
          <w:sz w:val="24"/>
          <w:szCs w:val="24"/>
        </w:rPr>
      </w:pPr>
      <w:r w:rsidRPr="00237219">
        <w:rPr>
          <w:rFonts w:ascii="Times New Roman" w:hAnsi="Times New Roman" w:cs="Times New Roman"/>
          <w:sz w:val="24"/>
          <w:szCs w:val="24"/>
        </w:rPr>
        <w:t xml:space="preserve">Por su parte, </w:t>
      </w:r>
      <w:r w:rsidR="000A18C8" w:rsidRPr="00237219">
        <w:rPr>
          <w:rFonts w:ascii="Times New Roman" w:hAnsi="Times New Roman" w:cs="Times New Roman"/>
          <w:sz w:val="24"/>
          <w:szCs w:val="24"/>
        </w:rPr>
        <w:t xml:space="preserve">el Código Penal </w:t>
      </w:r>
      <w:r w:rsidRPr="00237219">
        <w:rPr>
          <w:rFonts w:ascii="Times New Roman" w:hAnsi="Times New Roman" w:cs="Times New Roman"/>
          <w:sz w:val="24"/>
          <w:szCs w:val="24"/>
        </w:rPr>
        <w:t xml:space="preserve">prevé </w:t>
      </w:r>
      <w:r w:rsidR="000C60F9" w:rsidRPr="00237219">
        <w:rPr>
          <w:rFonts w:ascii="Times New Roman" w:hAnsi="Times New Roman" w:cs="Times New Roman"/>
          <w:sz w:val="24"/>
          <w:szCs w:val="24"/>
        </w:rPr>
        <w:t xml:space="preserve">en el </w:t>
      </w:r>
      <w:r w:rsidR="000C60F9" w:rsidRPr="00237219">
        <w:rPr>
          <w:rFonts w:ascii="Times New Roman" w:eastAsia="Times New Roman" w:hAnsi="Times New Roman" w:cs="Times New Roman"/>
          <w:color w:val="000000"/>
          <w:sz w:val="24"/>
          <w:szCs w:val="24"/>
          <w:lang w:eastAsia="es-CO"/>
        </w:rPr>
        <w:t>Libro Segundo, Título IV, e</w:t>
      </w:r>
      <w:r w:rsidR="00D304C1" w:rsidRPr="00237219">
        <w:rPr>
          <w:rFonts w:ascii="Times New Roman" w:eastAsia="Times New Roman" w:hAnsi="Times New Roman" w:cs="Times New Roman"/>
          <w:color w:val="000000"/>
          <w:sz w:val="24"/>
          <w:szCs w:val="24"/>
          <w:lang w:eastAsia="es-CO"/>
        </w:rPr>
        <w:t xml:space="preserve">n los artículos 208 a 210, la protección del bien jurídico tutelable de la libertad, integridad y formación sexual de los menores de catorce años, el acceso carnal abusivo, los actos sexuales con menor de catorce años y </w:t>
      </w:r>
      <w:r w:rsidR="00D304C1" w:rsidRPr="00237219">
        <w:rPr>
          <w:rFonts w:ascii="Times New Roman" w:hAnsi="Times New Roman" w:cs="Times New Roman"/>
          <w:sz w:val="24"/>
          <w:szCs w:val="24"/>
        </w:rPr>
        <w:t xml:space="preserve">acceso </w:t>
      </w:r>
      <w:r w:rsidR="000C60F9" w:rsidRPr="00237219">
        <w:rPr>
          <w:rFonts w:ascii="Times New Roman" w:hAnsi="Times New Roman" w:cs="Times New Roman"/>
          <w:sz w:val="24"/>
          <w:szCs w:val="24"/>
        </w:rPr>
        <w:t xml:space="preserve">carnal o acto sexual abusivos con incapaz de resistir.  </w:t>
      </w:r>
    </w:p>
    <w:p w14:paraId="3D17593E" w14:textId="77777777" w:rsidR="00100DE2" w:rsidRPr="00237219" w:rsidRDefault="00100DE2" w:rsidP="00834FDA">
      <w:pPr>
        <w:spacing w:after="0" w:line="240" w:lineRule="auto"/>
        <w:jc w:val="both"/>
        <w:rPr>
          <w:rFonts w:ascii="Times New Roman" w:hAnsi="Times New Roman" w:cs="Times New Roman"/>
          <w:sz w:val="24"/>
          <w:szCs w:val="24"/>
        </w:rPr>
      </w:pPr>
    </w:p>
    <w:p w14:paraId="20BE95BB" w14:textId="77777777" w:rsidR="003A755C" w:rsidRPr="00237219" w:rsidRDefault="00982C7E" w:rsidP="00834FDA">
      <w:pPr>
        <w:spacing w:line="240" w:lineRule="auto"/>
        <w:jc w:val="both"/>
        <w:rPr>
          <w:rFonts w:ascii="Times New Roman" w:hAnsi="Times New Roman" w:cs="Times New Roman"/>
          <w:sz w:val="24"/>
          <w:szCs w:val="24"/>
        </w:rPr>
      </w:pPr>
      <w:r w:rsidRPr="00237219">
        <w:rPr>
          <w:rFonts w:ascii="Times New Roman" w:hAnsi="Times New Roman" w:cs="Times New Roman"/>
          <w:sz w:val="24"/>
          <w:szCs w:val="24"/>
        </w:rPr>
        <w:lastRenderedPageBreak/>
        <w:t xml:space="preserve">La Corte Constitucional en varias sentencias ha reiterado la importancia de la disposición constitucional que hace referencia a la prevalencia de los derechos de los niños y </w:t>
      </w:r>
      <w:r w:rsidR="00F06880" w:rsidRPr="00237219">
        <w:rPr>
          <w:rFonts w:ascii="Times New Roman" w:hAnsi="Times New Roman" w:cs="Times New Roman"/>
          <w:sz w:val="24"/>
          <w:szCs w:val="24"/>
        </w:rPr>
        <w:t>la protección reforzada de la que gozan los menores de 14 años</w:t>
      </w:r>
      <w:r w:rsidRPr="00237219">
        <w:rPr>
          <w:rFonts w:ascii="Times New Roman" w:hAnsi="Times New Roman" w:cs="Times New Roman"/>
          <w:sz w:val="24"/>
          <w:szCs w:val="24"/>
        </w:rPr>
        <w:t xml:space="preserve">. </w:t>
      </w:r>
      <w:r w:rsidR="003A755C" w:rsidRPr="00237219">
        <w:rPr>
          <w:rFonts w:ascii="Times New Roman" w:hAnsi="Times New Roman" w:cs="Times New Roman"/>
          <w:sz w:val="24"/>
          <w:szCs w:val="24"/>
        </w:rPr>
        <w:t>De conformidad con el artículo 44 de la Constitución “</w:t>
      </w:r>
      <w:r w:rsidR="003A755C" w:rsidRPr="00237219">
        <w:rPr>
          <w:rFonts w:ascii="Times New Roman" w:hAnsi="Times New Roman" w:cs="Times New Roman"/>
          <w:i/>
          <w:sz w:val="24"/>
          <w:szCs w:val="24"/>
        </w:rPr>
        <w:t xml:space="preserve">los derechos de los menores prevalecen sobre los derechos de los demás” </w:t>
      </w:r>
      <w:r w:rsidR="003A755C" w:rsidRPr="00237219">
        <w:rPr>
          <w:rFonts w:ascii="Times New Roman" w:hAnsi="Times New Roman" w:cs="Times New Roman"/>
          <w:sz w:val="24"/>
          <w:szCs w:val="24"/>
        </w:rPr>
        <w:t xml:space="preserve">es por esto que el Estado, la familia y la sociedad deben asistir y proteger a los menores para que estos puedan ejercer libre y plenamente sus derechos. </w:t>
      </w:r>
    </w:p>
    <w:p w14:paraId="4A82DDEE" w14:textId="1988D9BE" w:rsidR="003A755C" w:rsidRPr="00237219" w:rsidRDefault="003A755C" w:rsidP="00834FDA">
      <w:pPr>
        <w:spacing w:line="240" w:lineRule="auto"/>
        <w:jc w:val="both"/>
        <w:rPr>
          <w:rFonts w:ascii="Times New Roman" w:hAnsi="Times New Roman" w:cs="Times New Roman"/>
          <w:i/>
          <w:sz w:val="24"/>
          <w:szCs w:val="24"/>
        </w:rPr>
      </w:pPr>
      <w:r w:rsidRPr="00237219">
        <w:rPr>
          <w:rFonts w:ascii="Times New Roman" w:hAnsi="Times New Roman" w:cs="Times New Roman"/>
          <w:sz w:val="24"/>
          <w:szCs w:val="24"/>
        </w:rPr>
        <w:t xml:space="preserve">Así mismo, la Corte Constitucional resalta que la protección constitucional de los menores abarca los siguientes elementos: </w:t>
      </w:r>
      <w:r w:rsidRPr="00237219">
        <w:rPr>
          <w:rFonts w:ascii="Times New Roman" w:hAnsi="Times New Roman" w:cs="Times New Roman"/>
          <w:i/>
          <w:sz w:val="24"/>
          <w:szCs w:val="24"/>
        </w:rPr>
        <w:t>“(1) que sus derechos son fundamentales; (2) que sus derechos son prevalentes; (3) la norma superior eleva a un nivel constitucional la protección de los niños frente a diferentes formas de agresión, como  pueden ser el abandono, la violencia física o moral, el secuestro, la venta, el abuso sexual, la explotación laboral y económica y los trabajos riesgosos; (4) El ámbito normativo constitucional de protección se amplía con las normas internacionales que por disposición de la propia Carta ingresan al régimen de derechos de los niños; (5) Igualmente los infantes y adolescentes en nuestro país, dada su debilidad e indefensión con ocasión de su corta edad, vulnerabilidad y dependencia, han sido considerados sujetos de especial protección constitucional, lo que se traduce en  el deber imperativo del Estado de garantizar su bienestar; (6), debe entenderse que los derechos constitucionales consagrados en el artículo 44 C.P. en favor de los niños, se refieren plenamente a toda persona menor de dieciocho años”.</w:t>
      </w:r>
      <w:r w:rsidRPr="00237219">
        <w:rPr>
          <w:rStyle w:val="Refdenotaalpie"/>
          <w:rFonts w:ascii="Times New Roman" w:hAnsi="Times New Roman" w:cs="Times New Roman"/>
          <w:i/>
          <w:sz w:val="24"/>
          <w:szCs w:val="24"/>
        </w:rPr>
        <w:footnoteReference w:id="8"/>
      </w:r>
    </w:p>
    <w:p w14:paraId="7E2D6C49" w14:textId="77777777" w:rsidR="00F56F4F" w:rsidRPr="00237219" w:rsidRDefault="00F56F4F" w:rsidP="00834FDA">
      <w:pPr>
        <w:spacing w:line="240" w:lineRule="auto"/>
        <w:jc w:val="both"/>
        <w:rPr>
          <w:rFonts w:ascii="Times New Roman" w:hAnsi="Times New Roman" w:cs="Times New Roman"/>
          <w:iCs/>
          <w:color w:val="000000"/>
          <w:sz w:val="24"/>
          <w:szCs w:val="24"/>
          <w:bdr w:val="none" w:sz="0" w:space="0" w:color="auto" w:frame="1"/>
        </w:rPr>
      </w:pPr>
      <w:r w:rsidRPr="00237219">
        <w:rPr>
          <w:rFonts w:ascii="Times New Roman" w:hAnsi="Times New Roman" w:cs="Times New Roman"/>
          <w:iCs/>
          <w:color w:val="000000"/>
          <w:sz w:val="24"/>
          <w:szCs w:val="24"/>
          <w:bdr w:val="none" w:sz="0" w:space="0" w:color="auto" w:frame="1"/>
        </w:rPr>
        <w:t>Aunado a lo precedente, la Corte ha manifestado que la especial protección de los menores deviene del respeto a su dignidad humana, a su indefensión y vulnerabilidad, por causa del proceso de desarrollo de sus facultades y atributos personales, y del imperativo del Estado de asegurar un futuro promisorio para la comunidad, garantizando la vida, integridad personal, la salud, la educación y el bienestar de los menores</w:t>
      </w:r>
    </w:p>
    <w:p w14:paraId="2FA03856" w14:textId="77777777" w:rsidR="00F56F4F" w:rsidRPr="00237219" w:rsidRDefault="00F56F4F" w:rsidP="00834FDA">
      <w:pPr>
        <w:spacing w:line="240" w:lineRule="auto"/>
        <w:jc w:val="both"/>
        <w:rPr>
          <w:rFonts w:ascii="Times New Roman" w:hAnsi="Times New Roman" w:cs="Times New Roman"/>
          <w:iCs/>
          <w:color w:val="000000"/>
          <w:sz w:val="24"/>
          <w:szCs w:val="24"/>
          <w:bdr w:val="none" w:sz="0" w:space="0" w:color="auto" w:frame="1"/>
        </w:rPr>
      </w:pPr>
      <w:r w:rsidRPr="00237219">
        <w:rPr>
          <w:rFonts w:ascii="Times New Roman" w:hAnsi="Times New Roman" w:cs="Times New Roman"/>
          <w:iCs/>
          <w:color w:val="000000"/>
          <w:sz w:val="24"/>
          <w:szCs w:val="24"/>
          <w:bdr w:val="none" w:sz="0" w:space="0" w:color="auto" w:frame="1"/>
        </w:rPr>
        <w:t>Por lo anterior, el interés del Estado no sólo radica en proteger al menor por su desvalimiento y falta de capacidad para obligarse, sino como un sujeto nuclear y fundacional de la sociedad.</w:t>
      </w:r>
    </w:p>
    <w:p w14:paraId="59563715" w14:textId="3B4B1BEC" w:rsidR="00982C7E" w:rsidRPr="00237219" w:rsidRDefault="00F56F4F" w:rsidP="00834FDA">
      <w:pPr>
        <w:spacing w:line="240" w:lineRule="auto"/>
        <w:jc w:val="both"/>
        <w:rPr>
          <w:rFonts w:ascii="Times New Roman" w:hAnsi="Times New Roman" w:cs="Times New Roman"/>
          <w:iCs/>
          <w:color w:val="000000"/>
          <w:sz w:val="24"/>
          <w:szCs w:val="24"/>
          <w:bdr w:val="none" w:sz="0" w:space="0" w:color="auto" w:frame="1"/>
        </w:rPr>
      </w:pPr>
      <w:r w:rsidRPr="00237219">
        <w:rPr>
          <w:rFonts w:ascii="Times New Roman" w:hAnsi="Times New Roman" w:cs="Times New Roman"/>
          <w:iCs/>
          <w:color w:val="000000"/>
          <w:sz w:val="24"/>
          <w:szCs w:val="24"/>
          <w:bdr w:val="none" w:sz="0" w:space="0" w:color="auto" w:frame="1"/>
        </w:rPr>
        <w:t xml:space="preserve">De otro lado, la Corte Constitucional, por medio de sentencia T-510 de 2003 determinó que deben considerarse los presupuestos fácticos (circunstancias específicas) y jurídicos (lineamientos establecidos por el ordenamiento jurídico) para establecer las condiciones que mejor satisfacen el interés superior del menor en situaciones concretas. </w:t>
      </w:r>
    </w:p>
    <w:p w14:paraId="1C8BC40F" w14:textId="77777777" w:rsidR="00B30331" w:rsidRPr="00237219" w:rsidRDefault="00B30331" w:rsidP="00834FDA">
      <w:pPr>
        <w:spacing w:line="240" w:lineRule="auto"/>
        <w:jc w:val="both"/>
        <w:rPr>
          <w:rFonts w:ascii="Times New Roman" w:hAnsi="Times New Roman" w:cs="Times New Roman"/>
          <w:iCs/>
          <w:color w:val="000000"/>
          <w:sz w:val="24"/>
          <w:szCs w:val="24"/>
          <w:bdr w:val="none" w:sz="0" w:space="0" w:color="auto" w:frame="1"/>
        </w:rPr>
      </w:pPr>
      <w:r w:rsidRPr="00237219">
        <w:rPr>
          <w:rFonts w:ascii="Times New Roman" w:hAnsi="Times New Roman" w:cs="Times New Roman"/>
          <w:iCs/>
          <w:color w:val="000000"/>
          <w:sz w:val="24"/>
          <w:szCs w:val="24"/>
          <w:bdr w:val="none" w:sz="0" w:space="0" w:color="auto" w:frame="1"/>
        </w:rPr>
        <w:t>Adicional a lo precedente, se tiene que (ii) perseguir la garantía de las condiciones para el pleno ejercicio de los derechos fundamentales del menor en la que se debe procurar el cumplimiento del catálogo amplio de prerrogativas teniendo en cuenta las disposiciones internacionales y las del orden nacional, principalmente, las previstas en el artículo 44 Superior, pero sin perder de vista que tal precepto no agota todo el componente que les asiste.</w:t>
      </w:r>
    </w:p>
    <w:p w14:paraId="38ED475F" w14:textId="77777777" w:rsidR="00B30331" w:rsidRPr="00237219" w:rsidRDefault="00B30331" w:rsidP="00834FDA">
      <w:pPr>
        <w:spacing w:line="240" w:lineRule="auto"/>
        <w:jc w:val="both"/>
        <w:rPr>
          <w:rFonts w:ascii="Times New Roman" w:hAnsi="Times New Roman" w:cs="Times New Roman"/>
          <w:iCs/>
          <w:color w:val="000000"/>
          <w:sz w:val="24"/>
          <w:szCs w:val="24"/>
          <w:bdr w:val="none" w:sz="0" w:space="0" w:color="auto" w:frame="1"/>
        </w:rPr>
      </w:pPr>
      <w:r w:rsidRPr="00237219">
        <w:rPr>
          <w:rFonts w:ascii="Times New Roman" w:hAnsi="Times New Roman" w:cs="Times New Roman"/>
          <w:iCs/>
          <w:color w:val="000000"/>
          <w:sz w:val="24"/>
          <w:szCs w:val="24"/>
          <w:bdr w:val="none" w:sz="0" w:space="0" w:color="auto" w:frame="1"/>
        </w:rPr>
        <w:t>A la vez, (iii) la protección del menor frente a riesgos prohibidos, la cual procura que se resguarde a los niños de toda clase de abuso y arbitrariedad que atente contra su desarrollo integral, tales como alcoholismo, drogadicción, prostitución, explotación económica, violencia física o moral y todas aquellas situaciones que impongan el irrespeto de su dignidad humana.</w:t>
      </w:r>
    </w:p>
    <w:p w14:paraId="01D7CBC7" w14:textId="77777777" w:rsidR="00B30331" w:rsidRPr="00237219" w:rsidRDefault="00B30331" w:rsidP="00834FDA">
      <w:pPr>
        <w:spacing w:line="240" w:lineRule="auto"/>
        <w:jc w:val="both"/>
        <w:rPr>
          <w:rFonts w:ascii="Times New Roman" w:hAnsi="Times New Roman" w:cs="Times New Roman"/>
          <w:iCs/>
          <w:color w:val="000000"/>
          <w:sz w:val="24"/>
          <w:szCs w:val="24"/>
          <w:bdr w:val="none" w:sz="0" w:space="0" w:color="auto" w:frame="1"/>
        </w:rPr>
      </w:pPr>
      <w:r w:rsidRPr="00237219">
        <w:rPr>
          <w:rFonts w:ascii="Times New Roman" w:hAnsi="Times New Roman" w:cs="Times New Roman"/>
          <w:iCs/>
          <w:color w:val="000000"/>
          <w:sz w:val="24"/>
          <w:szCs w:val="24"/>
          <w:bdr w:val="none" w:sz="0" w:space="0" w:color="auto" w:frame="1"/>
        </w:rPr>
        <w:lastRenderedPageBreak/>
        <w:t>Acto seguido se tiene el (iv) equilibrio con los derechos de los padres. Frente a ello, la Corte resaltó la necesidad de preservar un equilibrio entre los derechos del niño y los de los padres, sin perder de vista que, cuando dicha balanza se altere y, como consecuencia, se presente un conflicto entre los derechos de los padres y los del menor que no pueda resolverse de manera armónica, la solución a adoptarse será la que mejor satisfaga el interés superior del niño.</w:t>
      </w:r>
    </w:p>
    <w:p w14:paraId="4EB1309D" w14:textId="77777777" w:rsidR="00B30331" w:rsidRPr="00237219" w:rsidRDefault="00B30331" w:rsidP="00834FDA">
      <w:pPr>
        <w:spacing w:line="240" w:lineRule="auto"/>
        <w:jc w:val="both"/>
        <w:rPr>
          <w:rFonts w:ascii="Times New Roman" w:hAnsi="Times New Roman" w:cs="Times New Roman"/>
          <w:iCs/>
          <w:color w:val="000000"/>
          <w:sz w:val="24"/>
          <w:szCs w:val="24"/>
          <w:bdr w:val="none" w:sz="0" w:space="0" w:color="auto" w:frame="1"/>
        </w:rPr>
      </w:pPr>
      <w:r w:rsidRPr="00237219">
        <w:rPr>
          <w:rFonts w:ascii="Times New Roman" w:hAnsi="Times New Roman" w:cs="Times New Roman"/>
          <w:iCs/>
          <w:color w:val="000000"/>
          <w:sz w:val="24"/>
          <w:szCs w:val="24"/>
          <w:bdr w:val="none" w:sz="0" w:space="0" w:color="auto" w:frame="1"/>
        </w:rPr>
        <w:t>(v) Provisión de un ambiente familiar apto para el desarrollo del menor. En este criterio el menor debe tener una familia en la que los padres o acudientes cumplan con todos los deberes que su posición les encomiende.</w:t>
      </w:r>
    </w:p>
    <w:p w14:paraId="4239AF68" w14:textId="7EA2CE07" w:rsidR="00B30331" w:rsidRPr="00237219" w:rsidRDefault="00B30331" w:rsidP="00834FDA">
      <w:pPr>
        <w:spacing w:line="240" w:lineRule="auto"/>
        <w:jc w:val="both"/>
        <w:rPr>
          <w:rFonts w:ascii="Times New Roman" w:hAnsi="Times New Roman" w:cs="Times New Roman"/>
          <w:iCs/>
          <w:color w:val="000000"/>
          <w:sz w:val="24"/>
          <w:szCs w:val="24"/>
          <w:bdr w:val="none" w:sz="0" w:space="0" w:color="auto" w:frame="1"/>
        </w:rPr>
      </w:pPr>
      <w:r w:rsidRPr="00237219">
        <w:rPr>
          <w:rFonts w:ascii="Times New Roman" w:hAnsi="Times New Roman" w:cs="Times New Roman"/>
          <w:iCs/>
          <w:color w:val="000000"/>
          <w:sz w:val="24"/>
          <w:szCs w:val="24"/>
          <w:bdr w:val="none" w:sz="0" w:space="0" w:color="auto" w:frame="1"/>
        </w:rPr>
        <w:t>(vi) Necesidades de razones poderosas que justifiquen la intervención del Estado en las relaciones paterno/materno –filiales. En ese sentido, no se puede justificar la separación de un menor salvo que existan unas situaciones hagan temer por el bienestar y desarrollo del menor.</w:t>
      </w:r>
    </w:p>
    <w:p w14:paraId="687B256E" w14:textId="3B3E0E7B" w:rsidR="00C001FB" w:rsidRPr="00AC5432" w:rsidRDefault="00C001FB" w:rsidP="00834FDA">
      <w:pPr>
        <w:spacing w:line="240" w:lineRule="auto"/>
        <w:jc w:val="both"/>
        <w:rPr>
          <w:rFonts w:ascii="Times New Roman" w:hAnsi="Times New Roman" w:cs="Times New Roman"/>
          <w:sz w:val="24"/>
          <w:szCs w:val="24"/>
        </w:rPr>
      </w:pPr>
      <w:r w:rsidRPr="00237219">
        <w:rPr>
          <w:rFonts w:ascii="Times New Roman" w:hAnsi="Times New Roman" w:cs="Times New Roman"/>
          <w:sz w:val="24"/>
          <w:szCs w:val="24"/>
        </w:rPr>
        <w:t>El Pacto de San José de Costa Rica señala en su artículo 19 que todo “niño tiene derecho a las medidas de protección que su condición de menor requiere por parte de su familia, de la sociedad y del Estado”. Visión ampliada por medio de la jurisprudencia de la Corte IDH  en los Casos Niños de la Calle Vs Guatemala  y Caso de las Hermanas Serrano Vs El Salvador por medio de los cuales se han reafirmado los postulados de la Convención sobre los Derechos del Niño, que establece la obligación de los Estados Parte de adoptar “todas las medidas legislativas, administrativas, sociales y educativas apropiadas para proteger al niño contra toda forma de perjuicio o abuso físico o mental, descuido o trato negligente, malos tratos o explotación, incluido el abuso sexual, mientras el niño se encuentre bajo la custodia de los padres, de un representante legal o de cualquier otra persona que lo tenga a su cargo”.</w:t>
      </w:r>
    </w:p>
    <w:p w14:paraId="20806252" w14:textId="3737A2E0" w:rsidR="00D620CD" w:rsidRPr="00AC5432" w:rsidRDefault="00997F5F" w:rsidP="00834FDA">
      <w:pPr>
        <w:spacing w:line="240" w:lineRule="auto"/>
        <w:jc w:val="both"/>
        <w:rPr>
          <w:rFonts w:ascii="Times New Roman" w:hAnsi="Times New Roman" w:cs="Times New Roman"/>
          <w:iCs/>
          <w:sz w:val="24"/>
          <w:szCs w:val="24"/>
          <w:lang w:val="es-ES_tradnl"/>
        </w:rPr>
      </w:pPr>
      <w:r w:rsidRPr="00AC5432">
        <w:rPr>
          <w:rFonts w:ascii="Times New Roman" w:hAnsi="Times New Roman" w:cs="Times New Roman"/>
          <w:sz w:val="24"/>
          <w:szCs w:val="24"/>
        </w:rPr>
        <w:t xml:space="preserve">En el mismo sentido, </w:t>
      </w:r>
      <w:r w:rsidR="001A5DFB" w:rsidRPr="00AC5432">
        <w:rPr>
          <w:rFonts w:ascii="Times New Roman" w:hAnsi="Times New Roman" w:cs="Times New Roman"/>
          <w:sz w:val="24"/>
          <w:szCs w:val="24"/>
        </w:rPr>
        <w:t>en la sentencia C-061 de 2008</w:t>
      </w:r>
      <w:r w:rsidR="001A5DFB" w:rsidRPr="00AC5432">
        <w:rPr>
          <w:rStyle w:val="Refdenotaalpie"/>
          <w:rFonts w:ascii="Times New Roman" w:hAnsi="Times New Roman" w:cs="Times New Roman"/>
          <w:sz w:val="24"/>
          <w:szCs w:val="24"/>
        </w:rPr>
        <w:footnoteReference w:id="9"/>
      </w:r>
      <w:r w:rsidR="001A5DFB" w:rsidRPr="00AC5432">
        <w:rPr>
          <w:rFonts w:ascii="Times New Roman" w:hAnsi="Times New Roman" w:cs="Times New Roman"/>
          <w:sz w:val="24"/>
          <w:szCs w:val="24"/>
        </w:rPr>
        <w:t xml:space="preserve"> </w:t>
      </w:r>
      <w:r w:rsidRPr="00AC5432">
        <w:rPr>
          <w:rFonts w:ascii="Times New Roman" w:hAnsi="Times New Roman" w:cs="Times New Roman"/>
          <w:sz w:val="24"/>
          <w:szCs w:val="24"/>
        </w:rPr>
        <w:t>la Corte</w:t>
      </w:r>
      <w:r w:rsidR="00303E98">
        <w:rPr>
          <w:rFonts w:ascii="Times New Roman" w:hAnsi="Times New Roman" w:cs="Times New Roman"/>
          <w:sz w:val="24"/>
          <w:szCs w:val="24"/>
        </w:rPr>
        <w:t xml:space="preserve"> </w:t>
      </w:r>
      <w:r w:rsidR="00237219">
        <w:rPr>
          <w:rFonts w:ascii="Times New Roman" w:hAnsi="Times New Roman" w:cs="Times New Roman"/>
          <w:sz w:val="24"/>
          <w:szCs w:val="24"/>
        </w:rPr>
        <w:t>Constitucional</w:t>
      </w:r>
      <w:r w:rsidRPr="00AC5432">
        <w:rPr>
          <w:rFonts w:ascii="Times New Roman" w:hAnsi="Times New Roman" w:cs="Times New Roman"/>
          <w:sz w:val="24"/>
          <w:szCs w:val="24"/>
        </w:rPr>
        <w:t xml:space="preserve"> estudió la constitucionalidad del </w:t>
      </w:r>
      <w:r w:rsidR="00D45D09" w:rsidRPr="00AC5432">
        <w:rPr>
          <w:rFonts w:ascii="Times New Roman" w:hAnsi="Times New Roman" w:cs="Times New Roman"/>
          <w:sz w:val="24"/>
          <w:szCs w:val="24"/>
          <w:lang w:val="es-ES_tradnl"/>
        </w:rPr>
        <w:t>inciso 2° del artículo 48 de la Ley 1098 de 2006,</w:t>
      </w:r>
      <w:r w:rsidR="00D45D09" w:rsidRPr="00AC5432">
        <w:rPr>
          <w:rFonts w:ascii="Times New Roman" w:hAnsi="Times New Roman" w:cs="Times New Roman"/>
          <w:i/>
          <w:iCs/>
          <w:sz w:val="24"/>
          <w:szCs w:val="24"/>
          <w:lang w:val="es-ES_tradnl"/>
        </w:rPr>
        <w:t xml:space="preserve"> “por la cual se expide el Código de la Infancia y la Adolescencia”</w:t>
      </w:r>
      <w:r w:rsidR="00D45D09" w:rsidRPr="00AC5432">
        <w:rPr>
          <w:rFonts w:ascii="Times New Roman" w:hAnsi="Times New Roman" w:cs="Times New Roman"/>
          <w:sz w:val="24"/>
          <w:szCs w:val="24"/>
          <w:lang w:val="es-ES_tradnl"/>
        </w:rPr>
        <w:t xml:space="preserve">, que pretendía implementar los llamados “Muros de la Infamia”, esto es, </w:t>
      </w:r>
      <w:r w:rsidR="00D45D09" w:rsidRPr="00AC5432">
        <w:rPr>
          <w:rFonts w:ascii="Times New Roman" w:hAnsi="Times New Roman" w:cs="Times New Roman"/>
          <w:i/>
          <w:iCs/>
          <w:sz w:val="24"/>
          <w:szCs w:val="24"/>
          <w:lang w:val="es-ES_tradnl"/>
        </w:rPr>
        <w:t xml:space="preserve">espacios y por lo menos una vez a la semana, se presentarán con nombres completos y foto reciente, las personas que hayan sido condenadas en el último mes por cualquiera de los delitos contemplados en el Título </w:t>
      </w:r>
      <w:hyperlink r:id="rId9" w:anchor="205" w:history="1">
        <w:r w:rsidR="00D45D09" w:rsidRPr="00AC5432">
          <w:rPr>
            <w:rStyle w:val="Hipervnculo"/>
            <w:rFonts w:ascii="Times New Roman" w:hAnsi="Times New Roman" w:cs="Times New Roman"/>
            <w:i/>
            <w:iCs/>
            <w:color w:val="000000" w:themeColor="text1"/>
            <w:sz w:val="24"/>
            <w:szCs w:val="24"/>
            <w:u w:val="none"/>
            <w:lang w:val="es-ES_tradnl"/>
          </w:rPr>
          <w:t>IV</w:t>
        </w:r>
      </w:hyperlink>
      <w:r w:rsidR="00D45D09" w:rsidRPr="00AC5432">
        <w:rPr>
          <w:rFonts w:ascii="Times New Roman" w:hAnsi="Times New Roman" w:cs="Times New Roman"/>
          <w:i/>
          <w:iCs/>
          <w:color w:val="000000" w:themeColor="text1"/>
          <w:sz w:val="24"/>
          <w:szCs w:val="24"/>
          <w:lang w:val="es-ES_tradnl"/>
        </w:rPr>
        <w:t xml:space="preserve">, </w:t>
      </w:r>
      <w:r w:rsidR="00D45D09" w:rsidRPr="00AC5432">
        <w:rPr>
          <w:rFonts w:ascii="Times New Roman" w:hAnsi="Times New Roman" w:cs="Times New Roman"/>
          <w:i/>
          <w:iCs/>
          <w:sz w:val="24"/>
          <w:szCs w:val="24"/>
          <w:lang w:val="es-ES_tradnl"/>
        </w:rPr>
        <w:t>‘Delitos contra la Libertad, Integridad y Formación Sexuales’, cuando la víctima haya sido un menor de edad.”</w:t>
      </w:r>
      <w:r w:rsidR="00E767F2" w:rsidRPr="00AC5432">
        <w:rPr>
          <w:rFonts w:ascii="Times New Roman" w:hAnsi="Times New Roman" w:cs="Times New Roman"/>
          <w:i/>
          <w:iCs/>
          <w:sz w:val="24"/>
          <w:szCs w:val="24"/>
          <w:lang w:val="es-ES_tradnl"/>
        </w:rPr>
        <w:t xml:space="preserve"> </w:t>
      </w:r>
      <w:r w:rsidR="00E767F2" w:rsidRPr="00AC5432">
        <w:rPr>
          <w:rFonts w:ascii="Times New Roman" w:hAnsi="Times New Roman" w:cs="Times New Roman"/>
          <w:iCs/>
          <w:sz w:val="24"/>
          <w:szCs w:val="24"/>
          <w:lang w:val="es-ES_tradnl"/>
        </w:rPr>
        <w:t>La Corte decidió declararlo inexequible bajo los siguientes argumentos: (i) aunque se tratara de una manera de publicitar a la ciudadanía respecto a las personas condenadas por los delitos contra la integridad de los menores de catorce años, ésta actúa a su vez como una forma adicional de sanción a la condena penal; (ii) la norma acusada no especificaba que la publicación sólo tuviera en cuenta personas condenadas por sentencia ejecutoriada, con lo cual se podrían publicar fotos y nombres de personas sindicadas, (iii) la norma no establecía con claridad el término de duración de la publicació</w:t>
      </w:r>
      <w:r w:rsidR="00D620CD" w:rsidRPr="00AC5432">
        <w:rPr>
          <w:rFonts w:ascii="Times New Roman" w:hAnsi="Times New Roman" w:cs="Times New Roman"/>
          <w:iCs/>
          <w:sz w:val="24"/>
          <w:szCs w:val="24"/>
          <w:lang w:val="es-ES_tradnl"/>
        </w:rPr>
        <w:t xml:space="preserve">n. En conclusión, la Corte señaló que la medida es </w:t>
      </w:r>
      <w:r w:rsidR="002C5AA2" w:rsidRPr="00AC5432">
        <w:rPr>
          <w:rFonts w:ascii="Times New Roman" w:hAnsi="Times New Roman" w:cs="Times New Roman"/>
          <w:iCs/>
          <w:sz w:val="24"/>
          <w:szCs w:val="24"/>
          <w:lang w:val="es-ES_tradnl"/>
        </w:rPr>
        <w:t xml:space="preserve">(iv) desproporcional pues tiene el fin de alertar y con ello crear pánico </w:t>
      </w:r>
      <w:r w:rsidR="00BF416D" w:rsidRPr="00AC5432">
        <w:rPr>
          <w:rFonts w:ascii="Times New Roman" w:hAnsi="Times New Roman" w:cs="Times New Roman"/>
          <w:iCs/>
          <w:sz w:val="24"/>
          <w:szCs w:val="24"/>
          <w:lang w:val="es-ES_tradnl"/>
        </w:rPr>
        <w:t xml:space="preserve">de una manera poco necesaria e </w:t>
      </w:r>
      <w:r w:rsidR="00AC5432" w:rsidRPr="00AC5432">
        <w:rPr>
          <w:rFonts w:ascii="Times New Roman" w:hAnsi="Times New Roman" w:cs="Times New Roman"/>
          <w:iCs/>
          <w:sz w:val="24"/>
          <w:szCs w:val="24"/>
          <w:lang w:val="es-ES_tradnl"/>
        </w:rPr>
        <w:t>inútil,</w:t>
      </w:r>
      <w:r w:rsidR="00BF416D" w:rsidRPr="00AC5432">
        <w:rPr>
          <w:rFonts w:ascii="Times New Roman" w:hAnsi="Times New Roman" w:cs="Times New Roman"/>
          <w:iCs/>
          <w:sz w:val="24"/>
          <w:szCs w:val="24"/>
          <w:lang w:val="es-ES_tradnl"/>
        </w:rPr>
        <w:t xml:space="preserve"> a su vez, “implica una invasión a la órbita interna, además de utilización del individuo, inadmisible frente a la persona humana, así se parta de la altísima gravedad de la acción perpetrada”, ya que esto afecta la dignidad humana. </w:t>
      </w:r>
    </w:p>
    <w:p w14:paraId="22A90C87" w14:textId="38271AF4" w:rsidR="0008053C" w:rsidRPr="00AC5432" w:rsidRDefault="00BF416D" w:rsidP="00834FDA">
      <w:pPr>
        <w:spacing w:line="240" w:lineRule="auto"/>
        <w:jc w:val="both"/>
        <w:rPr>
          <w:rFonts w:ascii="Times New Roman" w:hAnsi="Times New Roman" w:cs="Times New Roman"/>
          <w:sz w:val="24"/>
          <w:szCs w:val="24"/>
          <w:lang w:val="es-ES_tradnl"/>
        </w:rPr>
      </w:pPr>
      <w:r w:rsidRPr="00AC5432">
        <w:rPr>
          <w:rFonts w:ascii="Times New Roman" w:hAnsi="Times New Roman" w:cs="Times New Roman"/>
          <w:sz w:val="24"/>
          <w:szCs w:val="24"/>
          <w:lang w:val="es-ES_tradnl"/>
        </w:rPr>
        <w:t xml:space="preserve">(v) Mencionó que la norma no era conducente para cumplir los propósitos de resguardo de los derechos de los niños y por el contrario si afecta de sobremanera al individuo condenado y su </w:t>
      </w:r>
      <w:r w:rsidRPr="00AC5432">
        <w:rPr>
          <w:rFonts w:ascii="Times New Roman" w:hAnsi="Times New Roman" w:cs="Times New Roman"/>
          <w:sz w:val="24"/>
          <w:szCs w:val="24"/>
          <w:lang w:val="es-ES_tradnl"/>
        </w:rPr>
        <w:lastRenderedPageBreak/>
        <w:t xml:space="preserve">familia. Por lo cual (vi) no superaba un test de proporcionalidad, al no ser idónea para ese logro y es un mecanismo innecesario y desproporcionada. </w:t>
      </w:r>
    </w:p>
    <w:p w14:paraId="5645F0D8" w14:textId="424C572C" w:rsidR="0008053C" w:rsidRPr="00AC5432" w:rsidRDefault="001A5DFB" w:rsidP="00834FDA">
      <w:pPr>
        <w:shd w:val="clear" w:color="auto" w:fill="FFFFFF"/>
        <w:spacing w:after="0" w:line="240" w:lineRule="auto"/>
        <w:ind w:right="45"/>
        <w:jc w:val="both"/>
        <w:textAlignment w:val="baseline"/>
        <w:rPr>
          <w:rFonts w:ascii="Times New Roman" w:eastAsia="Times New Roman" w:hAnsi="Times New Roman" w:cs="Times New Roman"/>
          <w:color w:val="2D2D2D"/>
          <w:sz w:val="24"/>
          <w:szCs w:val="24"/>
          <w:lang w:eastAsia="es-CO"/>
        </w:rPr>
      </w:pPr>
      <w:r w:rsidRPr="00AC5432">
        <w:rPr>
          <w:rFonts w:ascii="Times New Roman" w:eastAsia="Times New Roman" w:hAnsi="Times New Roman" w:cs="Times New Roman"/>
          <w:color w:val="2D2D2D"/>
          <w:sz w:val="24"/>
          <w:szCs w:val="24"/>
          <w:bdr w:val="none" w:sz="0" w:space="0" w:color="auto" w:frame="1"/>
          <w:lang w:eastAsia="es-CO"/>
        </w:rPr>
        <w:t xml:space="preserve">Así las cosas, contrario a lo establecido en aquella oportunidad en la disposición del Código de la Infancia y la Adolescencia, el presente proyecto de ley no establece una sanción de carácter penal, sino una especie de inhabilidad para personas que hayan sido condenadas, con sentencia ejecutoriada, por los delitos contemplados en el </w:t>
      </w:r>
      <w:r w:rsidRPr="00AC5432">
        <w:rPr>
          <w:rFonts w:ascii="Times New Roman" w:hAnsi="Times New Roman" w:cs="Times New Roman"/>
          <w:iCs/>
          <w:sz w:val="24"/>
          <w:szCs w:val="24"/>
          <w:lang w:val="es-ES_tradnl"/>
        </w:rPr>
        <w:t xml:space="preserve">Título </w:t>
      </w:r>
      <w:hyperlink r:id="rId10" w:anchor="205" w:history="1">
        <w:r w:rsidRPr="00AC5432">
          <w:rPr>
            <w:rStyle w:val="Hipervnculo"/>
            <w:rFonts w:ascii="Times New Roman" w:hAnsi="Times New Roman" w:cs="Times New Roman"/>
            <w:iCs/>
            <w:color w:val="000000" w:themeColor="text1"/>
            <w:sz w:val="24"/>
            <w:szCs w:val="24"/>
            <w:u w:val="none"/>
            <w:lang w:val="es-ES_tradnl"/>
          </w:rPr>
          <w:t>IV</w:t>
        </w:r>
      </w:hyperlink>
      <w:r w:rsidRPr="00AC5432">
        <w:rPr>
          <w:rFonts w:ascii="Times New Roman" w:hAnsi="Times New Roman" w:cs="Times New Roman"/>
          <w:iCs/>
          <w:color w:val="000000" w:themeColor="text1"/>
          <w:sz w:val="24"/>
          <w:szCs w:val="24"/>
          <w:lang w:val="es-ES_tradnl"/>
        </w:rPr>
        <w:t xml:space="preserve">, </w:t>
      </w:r>
      <w:r w:rsidRPr="00AC5432">
        <w:rPr>
          <w:rFonts w:ascii="Times New Roman" w:hAnsi="Times New Roman" w:cs="Times New Roman"/>
          <w:iCs/>
          <w:sz w:val="24"/>
          <w:szCs w:val="24"/>
          <w:lang w:val="es-ES_tradnl"/>
        </w:rPr>
        <w:t xml:space="preserve">‘Delitos contra la Libertad, Integridad y Formación Sexuales’, en una base de datos que no será pública, con el fin de resguardar la integridad y el bienestar de los menores de 14 años. Por lo tanto, la medida superaría un test de proporcionalidad, pues resulta idónea, necesaria y estrictamente proporcional para garantizar la formación sexual e integridad física de los niños; </w:t>
      </w:r>
      <w:r w:rsidR="00BF416D" w:rsidRPr="00AC5432">
        <w:rPr>
          <w:rFonts w:ascii="Times New Roman" w:hAnsi="Times New Roman" w:cs="Times New Roman"/>
          <w:iCs/>
          <w:sz w:val="24"/>
          <w:szCs w:val="24"/>
          <w:lang w:val="es-ES_tradnl"/>
        </w:rPr>
        <w:t xml:space="preserve">pues </w:t>
      </w:r>
      <w:r w:rsidRPr="00AC5432">
        <w:rPr>
          <w:rFonts w:ascii="Times New Roman" w:hAnsi="Times New Roman" w:cs="Times New Roman"/>
          <w:iCs/>
          <w:sz w:val="24"/>
          <w:szCs w:val="24"/>
          <w:lang w:val="es-ES_tradnl"/>
        </w:rPr>
        <w:t xml:space="preserve">con ello se busca prevenir la afectación de los derechos de los menores </w:t>
      </w:r>
      <w:r w:rsidR="00BF416D" w:rsidRPr="00AC5432">
        <w:rPr>
          <w:rFonts w:ascii="Times New Roman" w:hAnsi="Times New Roman" w:cs="Times New Roman"/>
          <w:iCs/>
          <w:sz w:val="24"/>
          <w:szCs w:val="24"/>
          <w:lang w:val="es-ES_tradnl"/>
        </w:rPr>
        <w:t xml:space="preserve">al evitar el contacto con personas condenadas por aquellas conductas </w:t>
      </w:r>
      <w:r w:rsidRPr="00AC5432">
        <w:rPr>
          <w:rFonts w:ascii="Times New Roman" w:hAnsi="Times New Roman" w:cs="Times New Roman"/>
          <w:iCs/>
          <w:sz w:val="24"/>
          <w:szCs w:val="24"/>
          <w:lang w:val="es-ES_tradnl"/>
        </w:rPr>
        <w:t>y</w:t>
      </w:r>
      <w:r w:rsidR="00BF416D" w:rsidRPr="00AC5432">
        <w:rPr>
          <w:rFonts w:ascii="Times New Roman" w:hAnsi="Times New Roman" w:cs="Times New Roman"/>
          <w:iCs/>
          <w:sz w:val="24"/>
          <w:szCs w:val="24"/>
          <w:lang w:val="es-ES_tradnl"/>
        </w:rPr>
        <w:t>, a su vez</w:t>
      </w:r>
      <w:r w:rsidRPr="00AC5432">
        <w:rPr>
          <w:rFonts w:ascii="Times New Roman" w:hAnsi="Times New Roman" w:cs="Times New Roman"/>
          <w:iCs/>
          <w:sz w:val="24"/>
          <w:szCs w:val="24"/>
          <w:lang w:val="es-ES_tradnl"/>
        </w:rPr>
        <w:t xml:space="preserve"> es </w:t>
      </w:r>
      <w:r w:rsidR="00BF416D" w:rsidRPr="00AC5432">
        <w:rPr>
          <w:rFonts w:ascii="Times New Roman" w:hAnsi="Times New Roman" w:cs="Times New Roman"/>
          <w:iCs/>
          <w:sz w:val="24"/>
          <w:szCs w:val="24"/>
          <w:lang w:val="es-ES_tradnl"/>
        </w:rPr>
        <w:t>mínima</w:t>
      </w:r>
      <w:r w:rsidRPr="00AC5432">
        <w:rPr>
          <w:rFonts w:ascii="Times New Roman" w:hAnsi="Times New Roman" w:cs="Times New Roman"/>
          <w:iCs/>
          <w:sz w:val="24"/>
          <w:szCs w:val="24"/>
          <w:lang w:val="es-ES_tradnl"/>
        </w:rPr>
        <w:t xml:space="preserve"> la </w:t>
      </w:r>
      <w:r w:rsidR="00BF416D" w:rsidRPr="00AC5432">
        <w:rPr>
          <w:rFonts w:ascii="Times New Roman" w:hAnsi="Times New Roman" w:cs="Times New Roman"/>
          <w:iCs/>
          <w:sz w:val="24"/>
          <w:szCs w:val="24"/>
          <w:lang w:val="es-ES_tradnl"/>
        </w:rPr>
        <w:t xml:space="preserve">lesión </w:t>
      </w:r>
      <w:r w:rsidRPr="00AC5432">
        <w:rPr>
          <w:rFonts w:ascii="Times New Roman" w:hAnsi="Times New Roman" w:cs="Times New Roman"/>
          <w:iCs/>
          <w:sz w:val="24"/>
          <w:szCs w:val="24"/>
          <w:lang w:val="es-ES_tradnl"/>
        </w:rPr>
        <w:t>a los derechos de las personas condenadas.</w:t>
      </w:r>
    </w:p>
    <w:p w14:paraId="724C7427" w14:textId="77777777" w:rsidR="001A5DFB" w:rsidRPr="00AC5432" w:rsidRDefault="001A5DFB" w:rsidP="00834FDA">
      <w:pPr>
        <w:spacing w:line="240" w:lineRule="auto"/>
        <w:jc w:val="both"/>
        <w:rPr>
          <w:rFonts w:ascii="Times New Roman" w:hAnsi="Times New Roman" w:cs="Times New Roman"/>
          <w:color w:val="2D2D2D"/>
          <w:sz w:val="28"/>
          <w:szCs w:val="24"/>
          <w:shd w:val="clear" w:color="auto" w:fill="FFFFFF"/>
        </w:rPr>
      </w:pPr>
    </w:p>
    <w:p w14:paraId="1ACCFDA0" w14:textId="1291ED90" w:rsidR="00964FE4" w:rsidRPr="00AC5432" w:rsidRDefault="00964FE4" w:rsidP="00834FDA">
      <w:pPr>
        <w:spacing w:line="240" w:lineRule="auto"/>
        <w:jc w:val="both"/>
        <w:rPr>
          <w:rFonts w:ascii="Times New Roman" w:eastAsia="Times New Roman" w:hAnsi="Times New Roman" w:cs="Times New Roman"/>
          <w:b/>
          <w:color w:val="000000"/>
          <w:sz w:val="24"/>
          <w:szCs w:val="24"/>
          <w:lang w:eastAsia="es-CO"/>
        </w:rPr>
      </w:pPr>
      <w:r w:rsidRPr="00AC5432">
        <w:rPr>
          <w:rFonts w:ascii="Times New Roman" w:eastAsia="Times New Roman" w:hAnsi="Times New Roman" w:cs="Times New Roman"/>
          <w:b/>
          <w:color w:val="000000"/>
          <w:sz w:val="24"/>
          <w:szCs w:val="24"/>
          <w:lang w:eastAsia="es-CO"/>
        </w:rPr>
        <w:t>DERECHO COMPARADO</w:t>
      </w:r>
    </w:p>
    <w:p w14:paraId="28A5A281" w14:textId="7613B3D0" w:rsidR="00885DEE" w:rsidRPr="00AC5432" w:rsidRDefault="00876C26" w:rsidP="00834FDA">
      <w:pPr>
        <w:spacing w:after="0" w:line="240" w:lineRule="auto"/>
        <w:jc w:val="both"/>
        <w:textAlignment w:val="center"/>
        <w:rPr>
          <w:rFonts w:ascii="Times New Roman" w:hAnsi="Times New Roman" w:cs="Times New Roman"/>
          <w:color w:val="252525"/>
          <w:sz w:val="24"/>
          <w:szCs w:val="24"/>
          <w:shd w:val="clear" w:color="auto" w:fill="FFFFFF"/>
        </w:rPr>
      </w:pPr>
      <w:r w:rsidRPr="00AC5432">
        <w:rPr>
          <w:rFonts w:ascii="Times New Roman" w:eastAsia="Times New Roman" w:hAnsi="Times New Roman" w:cs="Times New Roman"/>
          <w:color w:val="000000"/>
          <w:sz w:val="24"/>
          <w:szCs w:val="24"/>
          <w:lang w:val="es-ES_tradnl" w:eastAsia="es-CO"/>
        </w:rPr>
        <w:t xml:space="preserve">A nivel mundial existen países que han adoptado políticas públicas bastante severas respecto a las personas que han sido condenadas por delitos contra la formación e integridad sexual de los menores de edad. Por ejemplo, </w:t>
      </w:r>
      <w:r w:rsidR="00885DEE" w:rsidRPr="00AC5432">
        <w:rPr>
          <w:rFonts w:ascii="Times New Roman" w:eastAsia="Times New Roman" w:hAnsi="Times New Roman" w:cs="Times New Roman"/>
          <w:color w:val="000000"/>
          <w:sz w:val="24"/>
          <w:szCs w:val="24"/>
          <w:lang w:val="es-ES_tradnl" w:eastAsia="es-CO"/>
        </w:rPr>
        <w:t>Estados Unidos fue pionero en la creación de un Registro de delincuentes sexuales, funciona en 50 de los estados, es público vía internet, aunque contiene información reservada para todo público</w:t>
      </w:r>
      <w:r w:rsidR="00885DEE" w:rsidRPr="00AC5432">
        <w:rPr>
          <w:rStyle w:val="Refdenotaalpie"/>
          <w:rFonts w:ascii="Times New Roman" w:eastAsia="Times New Roman" w:hAnsi="Times New Roman" w:cs="Times New Roman"/>
          <w:color w:val="000000"/>
          <w:sz w:val="24"/>
          <w:szCs w:val="24"/>
          <w:lang w:val="es-ES_tradnl" w:eastAsia="es-CO"/>
        </w:rPr>
        <w:footnoteReference w:id="10"/>
      </w:r>
      <w:r w:rsidR="00885DEE" w:rsidRPr="00AC5432">
        <w:rPr>
          <w:rFonts w:ascii="Times New Roman" w:eastAsia="Times New Roman" w:hAnsi="Times New Roman" w:cs="Times New Roman"/>
          <w:color w:val="000000"/>
          <w:sz w:val="24"/>
          <w:szCs w:val="24"/>
          <w:lang w:val="es-ES_tradnl" w:eastAsia="es-CO"/>
        </w:rPr>
        <w:t xml:space="preserve">.  En la mayoría de estados es necesaria la declaración de culpabilidad o una condena para el registro de delincuentes sexuales. </w:t>
      </w:r>
      <w:r w:rsidR="00885DEE" w:rsidRPr="00AC5432">
        <w:rPr>
          <w:rFonts w:ascii="Times New Roman" w:eastAsia="Times New Roman" w:hAnsi="Times New Roman" w:cs="Times New Roman"/>
          <w:color w:val="000000"/>
          <w:sz w:val="24"/>
          <w:szCs w:val="24"/>
          <w:lang w:eastAsia="es-CO"/>
        </w:rPr>
        <w:t xml:space="preserve">El registro incluye (i) el deber de reportar a la policía su dirección, (ii) información sobre el lugar de trabajo, (iii) email, (iv) fotografías de los delincuentes, (v) huellas digitales, (vi) en algunos casos muestras de ADN se recolectan. </w:t>
      </w:r>
      <w:r w:rsidR="00100DE2" w:rsidRPr="00AC5432">
        <w:rPr>
          <w:rFonts w:ascii="Times New Roman" w:eastAsia="Times New Roman" w:hAnsi="Times New Roman" w:cs="Times New Roman"/>
          <w:color w:val="000000"/>
          <w:sz w:val="24"/>
          <w:szCs w:val="24"/>
          <w:lang w:eastAsia="es-CO"/>
        </w:rPr>
        <w:t>E</w:t>
      </w:r>
      <w:r w:rsidR="00100DE2" w:rsidRPr="00AC5432">
        <w:rPr>
          <w:rFonts w:ascii="Times New Roman" w:hAnsi="Times New Roman" w:cs="Times New Roman"/>
          <w:color w:val="252525"/>
          <w:sz w:val="24"/>
          <w:szCs w:val="24"/>
          <w:shd w:val="clear" w:color="auto" w:fill="FFFFFF"/>
        </w:rPr>
        <w:t>n algunos casos se les prohíbe trabajar o vivir a ciertas distancias de colegios, parques y similares.</w:t>
      </w:r>
    </w:p>
    <w:p w14:paraId="6CE63C0E" w14:textId="77777777" w:rsidR="00100DE2" w:rsidRPr="00AC5432" w:rsidRDefault="00100DE2" w:rsidP="00834FDA">
      <w:pPr>
        <w:spacing w:after="0" w:line="240" w:lineRule="auto"/>
        <w:jc w:val="both"/>
        <w:textAlignment w:val="center"/>
        <w:rPr>
          <w:rFonts w:ascii="Times New Roman" w:hAnsi="Times New Roman" w:cs="Times New Roman"/>
          <w:color w:val="252525"/>
          <w:sz w:val="24"/>
          <w:szCs w:val="24"/>
          <w:shd w:val="clear" w:color="auto" w:fill="FFFFFF"/>
        </w:rPr>
      </w:pPr>
    </w:p>
    <w:p w14:paraId="579ACAEA" w14:textId="3A6C2B78" w:rsidR="00100DE2" w:rsidRPr="00AC5432" w:rsidRDefault="00100DE2" w:rsidP="00834FDA">
      <w:pPr>
        <w:spacing w:after="0" w:line="240" w:lineRule="auto"/>
        <w:jc w:val="both"/>
        <w:textAlignment w:val="center"/>
        <w:rPr>
          <w:rFonts w:ascii="Times New Roman" w:eastAsia="Times New Roman" w:hAnsi="Times New Roman" w:cs="Times New Roman"/>
          <w:color w:val="000000"/>
          <w:sz w:val="24"/>
          <w:szCs w:val="24"/>
          <w:lang w:eastAsia="es-CO"/>
        </w:rPr>
      </w:pPr>
      <w:r w:rsidRPr="00AC5432">
        <w:rPr>
          <w:rFonts w:ascii="Times New Roman" w:hAnsi="Times New Roman" w:cs="Times New Roman"/>
          <w:color w:val="252525"/>
          <w:sz w:val="24"/>
          <w:szCs w:val="24"/>
          <w:shd w:val="clear" w:color="auto" w:fill="FFFFFF"/>
        </w:rPr>
        <w:t>El Registro y notificación de Delincuentes Sexuales (</w:t>
      </w:r>
      <w:r w:rsidR="00E678D4" w:rsidRPr="00AC5432">
        <w:rPr>
          <w:rFonts w:ascii="Times New Roman" w:eastAsia="Times New Roman" w:hAnsi="Times New Roman" w:cs="Times New Roman"/>
          <w:color w:val="000000"/>
          <w:sz w:val="24"/>
          <w:szCs w:val="24"/>
          <w:lang w:eastAsia="es-CO"/>
        </w:rPr>
        <w:t>Sex Offender Registration and Notification Act which is Title I of the Adam Walsh Child Protection and Safety Act of 2006 -</w:t>
      </w:r>
      <w:r w:rsidRPr="00AC5432">
        <w:rPr>
          <w:rFonts w:ascii="Times New Roman" w:hAnsi="Times New Roman" w:cs="Times New Roman"/>
          <w:color w:val="252525"/>
          <w:sz w:val="24"/>
          <w:szCs w:val="24"/>
          <w:shd w:val="clear" w:color="auto" w:fill="FFFFFF"/>
        </w:rPr>
        <w:t>SORNA</w:t>
      </w:r>
      <w:r w:rsidR="00E678D4" w:rsidRPr="00AC5432">
        <w:rPr>
          <w:rStyle w:val="Refdenotaalpie"/>
          <w:rFonts w:ascii="Times New Roman" w:hAnsi="Times New Roman" w:cs="Times New Roman"/>
          <w:color w:val="252525"/>
          <w:sz w:val="24"/>
          <w:szCs w:val="24"/>
          <w:shd w:val="clear" w:color="auto" w:fill="FFFFFF"/>
        </w:rPr>
        <w:footnoteReference w:id="11"/>
      </w:r>
      <w:r w:rsidRPr="00AC5432">
        <w:rPr>
          <w:rFonts w:ascii="Times New Roman" w:hAnsi="Times New Roman" w:cs="Times New Roman"/>
          <w:color w:val="252525"/>
          <w:sz w:val="24"/>
          <w:szCs w:val="24"/>
          <w:shd w:val="clear" w:color="auto" w:fill="FFFFFF"/>
        </w:rPr>
        <w:t xml:space="preserve"> por sus siglas en </w:t>
      </w:r>
      <w:r w:rsidR="00AC5432" w:rsidRPr="00AC5432">
        <w:rPr>
          <w:rFonts w:ascii="Times New Roman" w:hAnsi="Times New Roman" w:cs="Times New Roman"/>
          <w:color w:val="252525"/>
          <w:sz w:val="24"/>
          <w:szCs w:val="24"/>
          <w:shd w:val="clear" w:color="auto" w:fill="FFFFFF"/>
        </w:rPr>
        <w:t>inglés</w:t>
      </w:r>
      <w:r w:rsidR="00E678D4" w:rsidRPr="00AC5432">
        <w:rPr>
          <w:rFonts w:ascii="Times New Roman" w:hAnsi="Times New Roman" w:cs="Times New Roman"/>
          <w:color w:val="252525"/>
          <w:sz w:val="24"/>
          <w:szCs w:val="24"/>
          <w:shd w:val="clear" w:color="auto" w:fill="FFFFFF"/>
        </w:rPr>
        <w:t>-</w:t>
      </w:r>
      <w:r w:rsidRPr="00AC5432">
        <w:rPr>
          <w:rFonts w:ascii="Times New Roman" w:hAnsi="Times New Roman" w:cs="Times New Roman"/>
          <w:color w:val="252525"/>
          <w:sz w:val="24"/>
          <w:szCs w:val="24"/>
          <w:shd w:val="clear" w:color="auto" w:fill="FFFFFF"/>
        </w:rPr>
        <w:t>) fue implementado por primera vez en el Estado de California en 1947, pero en principio el registro era privado, el Estado de Washington fue el primero en adoptar un registro público en 1990.</w:t>
      </w:r>
    </w:p>
    <w:p w14:paraId="70E50A34" w14:textId="10DA5EE9" w:rsidR="00682191" w:rsidRPr="00AC5432" w:rsidRDefault="00682191" w:rsidP="00834FDA">
      <w:pPr>
        <w:spacing w:after="0" w:line="240" w:lineRule="auto"/>
        <w:jc w:val="both"/>
        <w:textAlignment w:val="center"/>
        <w:rPr>
          <w:rFonts w:ascii="Times New Roman" w:eastAsia="Times New Roman" w:hAnsi="Times New Roman" w:cs="Times New Roman"/>
          <w:color w:val="000000"/>
          <w:lang w:val="es-ES_tradnl" w:eastAsia="es-CO"/>
        </w:rPr>
      </w:pPr>
    </w:p>
    <w:p w14:paraId="3A3360AD" w14:textId="2F27F260" w:rsidR="00682191" w:rsidRDefault="00E678D4" w:rsidP="00834FDA">
      <w:pPr>
        <w:spacing w:after="0" w:line="240" w:lineRule="auto"/>
        <w:jc w:val="both"/>
        <w:rPr>
          <w:rFonts w:ascii="Times New Roman" w:hAnsi="Times New Roman" w:cs="Times New Roman"/>
          <w:sz w:val="24"/>
          <w:szCs w:val="24"/>
        </w:rPr>
      </w:pPr>
      <w:r w:rsidRPr="009A0A9E">
        <w:rPr>
          <w:rFonts w:ascii="Times New Roman" w:eastAsia="Times New Roman" w:hAnsi="Times New Roman" w:cs="Times New Roman"/>
          <w:color w:val="000000"/>
          <w:sz w:val="24"/>
          <w:szCs w:val="24"/>
          <w:lang w:val="es-ES_tradnl" w:eastAsia="es-CO"/>
        </w:rPr>
        <w:t xml:space="preserve">Como consecuencia de las leyes proferidas con el fin de establecer el registro, la Corte Suprema de Justicia de Estados Unidos </w:t>
      </w:r>
      <w:r w:rsidR="00AC5432" w:rsidRPr="009A0A9E">
        <w:rPr>
          <w:rFonts w:ascii="Times New Roman" w:eastAsia="Times New Roman" w:hAnsi="Times New Roman" w:cs="Times New Roman"/>
          <w:color w:val="000000"/>
          <w:sz w:val="24"/>
          <w:szCs w:val="24"/>
          <w:lang w:val="es-ES_tradnl" w:eastAsia="es-CO"/>
        </w:rPr>
        <w:t>ha</w:t>
      </w:r>
      <w:r w:rsidRPr="009A0A9E">
        <w:rPr>
          <w:rFonts w:ascii="Times New Roman" w:eastAsia="Times New Roman" w:hAnsi="Times New Roman" w:cs="Times New Roman"/>
          <w:color w:val="000000"/>
          <w:sz w:val="24"/>
          <w:szCs w:val="24"/>
          <w:lang w:val="es-ES_tradnl" w:eastAsia="es-CO"/>
        </w:rPr>
        <w:t xml:space="preserve"> estudiado diversos casos defendiendo la constitucionalidad de las medidas adoptadas en las normas. Por ejemplo, en la sentencia</w:t>
      </w:r>
      <w:r w:rsidRPr="009A0A9E">
        <w:rPr>
          <w:rFonts w:ascii="Times New Roman" w:hAnsi="Times New Roman" w:cs="Times New Roman"/>
          <w:sz w:val="24"/>
          <w:szCs w:val="24"/>
        </w:rPr>
        <w:t xml:space="preserve"> </w:t>
      </w:r>
      <w:r w:rsidRPr="009A0A9E">
        <w:rPr>
          <w:rFonts w:ascii="Times New Roman" w:eastAsia="Times New Roman" w:hAnsi="Times New Roman" w:cs="Times New Roman"/>
          <w:color w:val="000000"/>
          <w:sz w:val="24"/>
          <w:szCs w:val="24"/>
          <w:lang w:eastAsia="es-CO"/>
        </w:rPr>
        <w:t xml:space="preserve">Smith v. Doe, 538 U.S. 84 (2003), la Corte argumentó que evidencias que sostienen que los delitos sexuales contra menores tienen un alto grado de </w:t>
      </w:r>
      <w:r w:rsidR="00AC5432" w:rsidRPr="009A0A9E">
        <w:rPr>
          <w:rFonts w:ascii="Times New Roman" w:eastAsia="Times New Roman" w:hAnsi="Times New Roman" w:cs="Times New Roman"/>
          <w:color w:val="000000"/>
          <w:sz w:val="24"/>
          <w:szCs w:val="24"/>
          <w:lang w:eastAsia="es-CO"/>
        </w:rPr>
        <w:t>reincidencia,</w:t>
      </w:r>
      <w:r w:rsidRPr="009A0A9E">
        <w:rPr>
          <w:rFonts w:ascii="Times New Roman" w:eastAsia="Times New Roman" w:hAnsi="Times New Roman" w:cs="Times New Roman"/>
          <w:color w:val="000000"/>
          <w:sz w:val="24"/>
          <w:szCs w:val="24"/>
          <w:lang w:eastAsia="es-CO"/>
        </w:rPr>
        <w:t xml:space="preserve"> por lo cual la peligrosidad de los sujetos condenados es alta y es neceario la protección de los menores, de manera tal que el registro permite tener un monitoreo para evitar a futuro a  preventiva, que vuelvan a cometer delitos de esta indole. En la sentencia Connecticut Department of Public Safety v. Doe</w:t>
      </w:r>
      <w:r w:rsidR="00D93A96" w:rsidRPr="009A0A9E">
        <w:rPr>
          <w:rFonts w:ascii="Times New Roman" w:eastAsia="Times New Roman" w:hAnsi="Times New Roman" w:cs="Times New Roman"/>
          <w:color w:val="000000"/>
          <w:sz w:val="24"/>
          <w:szCs w:val="24"/>
          <w:lang w:eastAsia="es-CO"/>
        </w:rPr>
        <w:t xml:space="preserve"> (</w:t>
      </w:r>
      <w:r w:rsidR="00D93A96" w:rsidRPr="009A0A9E">
        <w:rPr>
          <w:rFonts w:ascii="Times New Roman" w:eastAsia="Times New Roman" w:hAnsi="Times New Roman" w:cs="Times New Roman"/>
          <w:color w:val="000000"/>
          <w:sz w:val="24"/>
          <w:szCs w:val="24"/>
          <w:lang w:val="es-ES_tradnl" w:eastAsia="es-CO"/>
        </w:rPr>
        <w:t>538 US 1 (2003)</w:t>
      </w:r>
      <w:r w:rsidRPr="009A0A9E">
        <w:rPr>
          <w:rFonts w:ascii="Times New Roman" w:eastAsia="Times New Roman" w:hAnsi="Times New Roman" w:cs="Times New Roman"/>
          <w:color w:val="000000"/>
          <w:sz w:val="24"/>
          <w:szCs w:val="24"/>
          <w:lang w:eastAsia="es-CO"/>
        </w:rPr>
        <w:t>, la Corte con</w:t>
      </w:r>
      <w:r w:rsidR="00D93A96" w:rsidRPr="009A0A9E">
        <w:rPr>
          <w:rFonts w:ascii="Times New Roman" w:eastAsia="Times New Roman" w:hAnsi="Times New Roman" w:cs="Times New Roman"/>
          <w:color w:val="000000"/>
          <w:sz w:val="24"/>
          <w:szCs w:val="24"/>
          <w:lang w:eastAsia="es-CO"/>
        </w:rPr>
        <w:t>c</w:t>
      </w:r>
      <w:r w:rsidRPr="009A0A9E">
        <w:rPr>
          <w:rFonts w:ascii="Times New Roman" w:eastAsia="Times New Roman" w:hAnsi="Times New Roman" w:cs="Times New Roman"/>
          <w:color w:val="000000"/>
          <w:sz w:val="24"/>
          <w:szCs w:val="24"/>
          <w:lang w:eastAsia="es-CO"/>
        </w:rPr>
        <w:t>luyó que el d</w:t>
      </w:r>
      <w:r w:rsidRPr="009A0A9E">
        <w:rPr>
          <w:rFonts w:ascii="Times New Roman" w:hAnsi="Times New Roman" w:cs="Times New Roman"/>
          <w:sz w:val="24"/>
          <w:szCs w:val="24"/>
        </w:rPr>
        <w:t xml:space="preserve">ebido proceso no se lesiona en la medida en que la persona sometida al registro ya fue </w:t>
      </w:r>
      <w:r w:rsidRPr="009A0A9E">
        <w:rPr>
          <w:rFonts w:ascii="Times New Roman" w:hAnsi="Times New Roman" w:cs="Times New Roman"/>
          <w:sz w:val="24"/>
          <w:szCs w:val="24"/>
        </w:rPr>
        <w:lastRenderedPageBreak/>
        <w:t xml:space="preserve">procesada y condenada con las garantías propias del debido proceso, a una pena por haber realizado actos sexuales contra menores de edad. </w:t>
      </w:r>
    </w:p>
    <w:p w14:paraId="229DEA60" w14:textId="77777777" w:rsidR="00834FDA" w:rsidRPr="009A0A9E" w:rsidRDefault="00834FDA" w:rsidP="00834FDA">
      <w:pPr>
        <w:spacing w:after="0" w:line="240" w:lineRule="auto"/>
        <w:jc w:val="both"/>
        <w:rPr>
          <w:rFonts w:ascii="Times New Roman" w:hAnsi="Times New Roman" w:cs="Times New Roman"/>
          <w:sz w:val="24"/>
          <w:szCs w:val="24"/>
        </w:rPr>
      </w:pPr>
    </w:p>
    <w:p w14:paraId="31CF1AD6" w14:textId="6284536D" w:rsidR="00D304C1" w:rsidRPr="009A0A9E" w:rsidRDefault="00682191" w:rsidP="00834FDA">
      <w:pPr>
        <w:spacing w:after="0" w:line="240" w:lineRule="auto"/>
        <w:jc w:val="both"/>
        <w:textAlignment w:val="center"/>
        <w:rPr>
          <w:rFonts w:ascii="Times New Roman" w:eastAsia="Times New Roman" w:hAnsi="Times New Roman" w:cs="Times New Roman"/>
          <w:color w:val="000000"/>
          <w:sz w:val="24"/>
          <w:szCs w:val="24"/>
          <w:lang w:eastAsia="es-CO"/>
        </w:rPr>
      </w:pPr>
      <w:r w:rsidRPr="009A0A9E">
        <w:rPr>
          <w:rFonts w:ascii="Times New Roman" w:eastAsia="Times New Roman" w:hAnsi="Times New Roman" w:cs="Times New Roman"/>
          <w:color w:val="000000"/>
          <w:sz w:val="24"/>
          <w:szCs w:val="24"/>
          <w:lang w:val="es-ES_tradnl" w:eastAsia="es-CO"/>
        </w:rPr>
        <w:t>E</w:t>
      </w:r>
      <w:r w:rsidR="00876C26" w:rsidRPr="009A0A9E">
        <w:rPr>
          <w:rFonts w:ascii="Times New Roman" w:eastAsia="Times New Roman" w:hAnsi="Times New Roman" w:cs="Times New Roman"/>
          <w:color w:val="000000"/>
          <w:sz w:val="24"/>
          <w:szCs w:val="24"/>
          <w:lang w:val="es-ES_tradnl" w:eastAsia="es-CO"/>
        </w:rPr>
        <w:t xml:space="preserve">n Chile </w:t>
      </w:r>
      <w:r w:rsidRPr="009A0A9E">
        <w:rPr>
          <w:rFonts w:ascii="Times New Roman" w:eastAsia="Times New Roman" w:hAnsi="Times New Roman" w:cs="Times New Roman"/>
          <w:color w:val="000000"/>
          <w:sz w:val="24"/>
          <w:szCs w:val="24"/>
          <w:lang w:val="es-ES_tradnl" w:eastAsia="es-CO"/>
        </w:rPr>
        <w:t xml:space="preserve">se han adoptado medidas menos lesivas para los derechos de los condenados, en una ley de 2012 se creó </w:t>
      </w:r>
      <w:r w:rsidR="00876C26" w:rsidRPr="009A0A9E">
        <w:rPr>
          <w:rFonts w:ascii="Times New Roman" w:eastAsia="Times New Roman" w:hAnsi="Times New Roman" w:cs="Times New Roman"/>
          <w:color w:val="000000"/>
          <w:sz w:val="24"/>
          <w:szCs w:val="24"/>
          <w:lang w:val="es-ES_tradnl" w:eastAsia="es-CO"/>
        </w:rPr>
        <w:t>un registro de pedófilos para garantizar que los sujetos condados por actos libidinosos tengan contacto con otros niños</w:t>
      </w:r>
      <w:r w:rsidR="00EE4042" w:rsidRPr="009A0A9E">
        <w:rPr>
          <w:rStyle w:val="Refdenotaalpie"/>
          <w:rFonts w:ascii="Times New Roman" w:eastAsia="Times New Roman" w:hAnsi="Times New Roman" w:cs="Times New Roman"/>
          <w:color w:val="000000"/>
          <w:sz w:val="24"/>
          <w:szCs w:val="24"/>
          <w:lang w:val="es-ES_tradnl" w:eastAsia="es-CO"/>
        </w:rPr>
        <w:footnoteReference w:id="12"/>
      </w:r>
      <w:r w:rsidR="00876C26" w:rsidRPr="009A0A9E">
        <w:rPr>
          <w:rFonts w:ascii="Times New Roman" w:eastAsia="Times New Roman" w:hAnsi="Times New Roman" w:cs="Times New Roman"/>
          <w:color w:val="000000"/>
          <w:sz w:val="24"/>
          <w:szCs w:val="24"/>
          <w:lang w:val="es-ES_tradnl" w:eastAsia="es-CO"/>
        </w:rPr>
        <w:t xml:space="preserve">. </w:t>
      </w:r>
      <w:r w:rsidR="00885DEE" w:rsidRPr="009A0A9E">
        <w:rPr>
          <w:rFonts w:ascii="Times New Roman" w:eastAsia="Times New Roman" w:hAnsi="Times New Roman" w:cs="Times New Roman"/>
          <w:color w:val="000000"/>
          <w:sz w:val="24"/>
          <w:szCs w:val="24"/>
          <w:lang w:val="es-ES_tradnl" w:eastAsia="es-CO"/>
        </w:rPr>
        <w:t xml:space="preserve">Así las cosas, consagra una pena de inhabilitación absoluta para los cargos, empleos, oficios o profesiones que tengan relación directa con los menores de edad, para ello, las autoridades públicas crearon una sección en el Registro de Condenas cuya entidad responsable es el Servicio de Registro Civil e Identificación. </w:t>
      </w:r>
    </w:p>
    <w:p w14:paraId="098165A7" w14:textId="77777777" w:rsidR="00D93A96" w:rsidRPr="00AC5432" w:rsidRDefault="00D93A96" w:rsidP="00834FDA">
      <w:pPr>
        <w:spacing w:after="0" w:line="240" w:lineRule="auto"/>
        <w:jc w:val="both"/>
        <w:textAlignment w:val="center"/>
        <w:rPr>
          <w:rFonts w:ascii="Times New Roman" w:eastAsia="Times New Roman" w:hAnsi="Times New Roman" w:cs="Times New Roman"/>
          <w:color w:val="000000"/>
          <w:sz w:val="24"/>
          <w:szCs w:val="24"/>
          <w:lang w:eastAsia="es-CO"/>
        </w:rPr>
      </w:pPr>
    </w:p>
    <w:p w14:paraId="0928F60F" w14:textId="213D3229" w:rsidR="00D304C1" w:rsidRDefault="00D304C1" w:rsidP="00834FDA">
      <w:pPr>
        <w:spacing w:after="0" w:line="240" w:lineRule="auto"/>
        <w:jc w:val="both"/>
        <w:rPr>
          <w:rFonts w:ascii="Times New Roman" w:eastAsia="Times New Roman" w:hAnsi="Times New Roman" w:cs="Times New Roman"/>
          <w:b/>
          <w:color w:val="000000"/>
          <w:sz w:val="24"/>
          <w:szCs w:val="24"/>
          <w:lang w:eastAsia="es-CO"/>
        </w:rPr>
      </w:pPr>
      <w:r w:rsidRPr="00AC5432">
        <w:rPr>
          <w:rFonts w:ascii="Times New Roman" w:eastAsia="Times New Roman" w:hAnsi="Times New Roman" w:cs="Times New Roman"/>
          <w:b/>
          <w:color w:val="000000"/>
          <w:sz w:val="24"/>
          <w:szCs w:val="24"/>
          <w:lang w:eastAsia="es-CO"/>
        </w:rPr>
        <w:t>CONCLUSIÓN</w:t>
      </w:r>
    </w:p>
    <w:p w14:paraId="45601A2B" w14:textId="77777777" w:rsidR="00834FDA" w:rsidRPr="00AC5432" w:rsidRDefault="00834FDA" w:rsidP="00834FDA">
      <w:pPr>
        <w:spacing w:after="0" w:line="240" w:lineRule="auto"/>
        <w:jc w:val="both"/>
        <w:rPr>
          <w:rFonts w:ascii="Times New Roman" w:eastAsia="Times New Roman" w:hAnsi="Times New Roman" w:cs="Times New Roman"/>
          <w:b/>
          <w:color w:val="000000"/>
          <w:sz w:val="24"/>
          <w:szCs w:val="24"/>
          <w:lang w:eastAsia="es-CO"/>
        </w:rPr>
      </w:pPr>
    </w:p>
    <w:p w14:paraId="343DB80B" w14:textId="195B8F7D" w:rsidR="00D93A96" w:rsidRDefault="00E6640F" w:rsidP="00834FDA">
      <w:pPr>
        <w:spacing w:after="0" w:line="240" w:lineRule="auto"/>
        <w:jc w:val="both"/>
        <w:rPr>
          <w:rFonts w:ascii="Times New Roman" w:eastAsia="Times New Roman" w:hAnsi="Times New Roman" w:cs="Times New Roman"/>
          <w:color w:val="000000"/>
          <w:sz w:val="24"/>
          <w:szCs w:val="24"/>
          <w:lang w:eastAsia="es-CO"/>
        </w:rPr>
      </w:pPr>
      <w:r w:rsidRPr="00AC5432">
        <w:rPr>
          <w:rFonts w:ascii="Times New Roman" w:eastAsia="Times New Roman" w:hAnsi="Times New Roman" w:cs="Times New Roman"/>
          <w:color w:val="000000"/>
          <w:sz w:val="24"/>
          <w:szCs w:val="24"/>
          <w:lang w:eastAsia="es-CO"/>
        </w:rPr>
        <w:t xml:space="preserve">Es importante señalar que la presente iniciativa no tiene el propósito de sancionar a las personas condenadas por delitos sexuales contra menores de catorce años, con lo cual no se vulnera la garantía del non bis in ídem, sino establecer analógicamente un régimen de inhabilidades para acceder a cargos en los cuales se </w:t>
      </w:r>
      <w:r w:rsidR="00D93A96" w:rsidRPr="00AC5432">
        <w:rPr>
          <w:rFonts w:ascii="Times New Roman" w:eastAsia="Times New Roman" w:hAnsi="Times New Roman" w:cs="Times New Roman"/>
          <w:color w:val="000000"/>
          <w:sz w:val="24"/>
          <w:szCs w:val="24"/>
          <w:lang w:eastAsia="es-CO"/>
        </w:rPr>
        <w:t xml:space="preserve">tenga contacto directo y habitual con menores de edad, con el fin de proteger y cuidar la integridad sexual de los menores de edad. </w:t>
      </w:r>
    </w:p>
    <w:p w14:paraId="12D8CF85" w14:textId="77777777" w:rsidR="00834FDA" w:rsidRPr="00AC5432" w:rsidRDefault="00834FDA" w:rsidP="00834FDA">
      <w:pPr>
        <w:spacing w:after="0" w:line="240" w:lineRule="auto"/>
        <w:jc w:val="both"/>
        <w:rPr>
          <w:rFonts w:ascii="Times New Roman" w:eastAsia="Times New Roman" w:hAnsi="Times New Roman" w:cs="Times New Roman"/>
          <w:color w:val="000000"/>
          <w:sz w:val="24"/>
          <w:szCs w:val="24"/>
          <w:lang w:eastAsia="es-CO"/>
        </w:rPr>
      </w:pPr>
    </w:p>
    <w:p w14:paraId="687F262A" w14:textId="0EC2E5C3" w:rsidR="00E6640F" w:rsidRDefault="00AC5432" w:rsidP="00834FDA">
      <w:pPr>
        <w:spacing w:after="0" w:line="240" w:lineRule="auto"/>
        <w:jc w:val="both"/>
        <w:rPr>
          <w:rFonts w:ascii="Times New Roman" w:eastAsia="Times New Roman" w:hAnsi="Times New Roman" w:cs="Times New Roman"/>
          <w:color w:val="000000"/>
          <w:sz w:val="24"/>
          <w:szCs w:val="24"/>
          <w:lang w:eastAsia="es-CO"/>
        </w:rPr>
      </w:pPr>
      <w:r w:rsidRPr="00AC5432">
        <w:rPr>
          <w:rFonts w:ascii="Times New Roman" w:eastAsia="Times New Roman" w:hAnsi="Times New Roman" w:cs="Times New Roman"/>
          <w:color w:val="000000"/>
          <w:sz w:val="24"/>
          <w:szCs w:val="24"/>
          <w:lang w:eastAsia="es-CO"/>
        </w:rPr>
        <w:t>Así</w:t>
      </w:r>
      <w:r w:rsidR="00D93A96" w:rsidRPr="00AC5432">
        <w:rPr>
          <w:rFonts w:ascii="Times New Roman" w:eastAsia="Times New Roman" w:hAnsi="Times New Roman" w:cs="Times New Roman"/>
          <w:color w:val="000000"/>
          <w:sz w:val="24"/>
          <w:szCs w:val="24"/>
          <w:lang w:eastAsia="es-CO"/>
        </w:rPr>
        <w:t xml:space="preserve"> las cosas, el registro será privado y solo accesible a aquellas entidades o empresas que tengan como función asistir, cuidar o educar menores de catorce años. </w:t>
      </w:r>
    </w:p>
    <w:p w14:paraId="5478C3E6" w14:textId="77777777" w:rsidR="00632A1A" w:rsidRDefault="00632A1A" w:rsidP="00834FDA">
      <w:pPr>
        <w:spacing w:after="0" w:line="240" w:lineRule="auto"/>
        <w:jc w:val="both"/>
        <w:rPr>
          <w:rFonts w:ascii="Times New Roman" w:eastAsia="Times New Roman" w:hAnsi="Times New Roman" w:cs="Times New Roman"/>
          <w:color w:val="000000"/>
          <w:sz w:val="24"/>
          <w:szCs w:val="24"/>
          <w:lang w:eastAsia="es-CO"/>
        </w:rPr>
      </w:pPr>
    </w:p>
    <w:p w14:paraId="6271E887" w14:textId="77777777" w:rsidR="00A31114" w:rsidRDefault="00A31114" w:rsidP="00834FDA">
      <w:pPr>
        <w:spacing w:after="0" w:line="240" w:lineRule="auto"/>
        <w:jc w:val="both"/>
        <w:rPr>
          <w:rFonts w:ascii="Times New Roman" w:eastAsia="Times New Roman" w:hAnsi="Times New Roman" w:cs="Times New Roman"/>
          <w:color w:val="000000"/>
          <w:sz w:val="24"/>
          <w:szCs w:val="24"/>
          <w:lang w:eastAsia="es-CO"/>
        </w:rPr>
      </w:pPr>
    </w:p>
    <w:p w14:paraId="230D3031" w14:textId="7D5D26E5" w:rsidR="00A31114" w:rsidRDefault="00A31114" w:rsidP="008E22F8">
      <w:pPr>
        <w:widowControl w:val="0"/>
        <w:autoSpaceDE w:val="0"/>
        <w:autoSpaceDN w:val="0"/>
        <w:adjustRightInd w:val="0"/>
        <w:spacing w:after="240" w:line="240" w:lineRule="auto"/>
        <w:jc w:val="center"/>
        <w:rPr>
          <w:rFonts w:ascii="Times New Roman" w:eastAsia="Times New Roman" w:hAnsi="Times New Roman" w:cs="Times New Roman"/>
          <w:b/>
          <w:bCs/>
          <w:i/>
          <w:color w:val="000000"/>
          <w:sz w:val="24"/>
          <w:szCs w:val="24"/>
          <w:lang w:val="es-ES_tradnl" w:eastAsia="es-CO"/>
        </w:rPr>
      </w:pPr>
      <w:r w:rsidRPr="0044583D">
        <w:rPr>
          <w:rFonts w:ascii="Times New Roman" w:eastAsia="Times New Roman" w:hAnsi="Times New Roman" w:cs="Times New Roman"/>
          <w:b/>
          <w:color w:val="000000"/>
          <w:sz w:val="24"/>
          <w:szCs w:val="24"/>
          <w:lang w:eastAsia="es-CO"/>
        </w:rPr>
        <w:t>PLIEGO DE MODIFICACIONES</w:t>
      </w:r>
      <w:r w:rsidRPr="0044583D">
        <w:rPr>
          <w:rFonts w:ascii="Times New Roman" w:eastAsiaTheme="minorHAnsi" w:hAnsi="Times New Roman" w:cs="Times New Roman"/>
          <w:b/>
          <w:sz w:val="24"/>
          <w:szCs w:val="24"/>
          <w:lang w:val="es-ES_tradnl" w:eastAsia="en-US"/>
        </w:rPr>
        <w:t xml:space="preserve"> </w:t>
      </w:r>
      <w:r w:rsidRPr="00D304C1">
        <w:rPr>
          <w:rFonts w:ascii="Times New Roman" w:eastAsiaTheme="minorHAnsi" w:hAnsi="Times New Roman" w:cs="Times New Roman"/>
          <w:b/>
          <w:sz w:val="24"/>
          <w:szCs w:val="24"/>
          <w:lang w:val="es-ES_tradnl" w:eastAsia="en-US"/>
        </w:rPr>
        <w:t>PROYECTO DE LEY NO. 041 DE 201</w:t>
      </w:r>
      <w:r>
        <w:rPr>
          <w:rFonts w:ascii="Times New Roman" w:eastAsiaTheme="minorHAnsi" w:hAnsi="Times New Roman" w:cs="Times New Roman"/>
          <w:b/>
          <w:sz w:val="24"/>
          <w:szCs w:val="24"/>
          <w:lang w:val="es-ES_tradnl" w:eastAsia="en-US"/>
        </w:rPr>
        <w:t>6</w:t>
      </w:r>
      <w:r w:rsidRPr="00D304C1">
        <w:rPr>
          <w:rFonts w:ascii="Times New Roman" w:eastAsiaTheme="minorHAnsi" w:hAnsi="Times New Roman" w:cs="Times New Roman"/>
          <w:b/>
          <w:sz w:val="24"/>
          <w:szCs w:val="24"/>
          <w:lang w:val="es-ES_tradnl" w:eastAsia="en-US"/>
        </w:rPr>
        <w:t xml:space="preserve">, CÁMARA </w:t>
      </w:r>
      <w:r w:rsidRPr="00D304C1">
        <w:rPr>
          <w:rFonts w:ascii="Times New Roman" w:eastAsia="Times New Roman" w:hAnsi="Times New Roman" w:cs="Times New Roman"/>
          <w:b/>
          <w:bCs/>
          <w:i/>
          <w:color w:val="000000"/>
          <w:sz w:val="24"/>
          <w:szCs w:val="24"/>
          <w:lang w:val="es-ES_tradnl" w:eastAsia="es-CO"/>
        </w:rPr>
        <w:t>“por la cual se tutela el derecho al libre desarrollo sexual de las niñas y niños menores de 14 años</w:t>
      </w:r>
      <w:r>
        <w:rPr>
          <w:rFonts w:ascii="Times New Roman" w:eastAsia="Times New Roman" w:hAnsi="Times New Roman" w:cs="Times New Roman"/>
          <w:b/>
          <w:bCs/>
          <w:i/>
          <w:color w:val="000000"/>
          <w:sz w:val="24"/>
          <w:szCs w:val="24"/>
          <w:lang w:val="es-ES_tradnl" w:eastAsia="es-CO"/>
        </w:rPr>
        <w:t>”</w:t>
      </w:r>
    </w:p>
    <w:p w14:paraId="36E1E397" w14:textId="54B06C06" w:rsidR="00A31114" w:rsidRDefault="00A31114" w:rsidP="00A31114">
      <w:pPr>
        <w:spacing w:after="0" w:line="240" w:lineRule="auto"/>
        <w:jc w:val="both"/>
        <w:rPr>
          <w:rFonts w:ascii="Times New Roman" w:eastAsia="Times New Roman" w:hAnsi="Times New Roman" w:cs="Times New Roman"/>
          <w:bCs/>
          <w:color w:val="000000"/>
          <w:sz w:val="24"/>
          <w:szCs w:val="24"/>
          <w:lang w:val="es-ES_tradnl" w:eastAsia="es-CO"/>
        </w:rPr>
      </w:pPr>
      <w:r w:rsidRPr="0044583D">
        <w:rPr>
          <w:rFonts w:ascii="Times New Roman" w:eastAsia="Times New Roman" w:hAnsi="Times New Roman" w:cs="Times New Roman"/>
          <w:bCs/>
          <w:color w:val="000000"/>
          <w:sz w:val="24"/>
          <w:szCs w:val="24"/>
          <w:lang w:val="es-ES_tradnl" w:eastAsia="es-CO"/>
        </w:rPr>
        <w:t>El artículo 2°</w:t>
      </w:r>
      <w:r>
        <w:rPr>
          <w:rFonts w:ascii="Times New Roman" w:eastAsia="Times New Roman" w:hAnsi="Times New Roman" w:cs="Times New Roman"/>
          <w:bCs/>
          <w:color w:val="000000"/>
          <w:sz w:val="24"/>
          <w:szCs w:val="24"/>
          <w:lang w:val="es-ES_tradnl" w:eastAsia="es-CO"/>
        </w:rPr>
        <w:t xml:space="preserve"> del proyecto de ley n</w:t>
      </w:r>
      <w:r w:rsidR="002420C6">
        <w:rPr>
          <w:rFonts w:ascii="Times New Roman" w:eastAsia="Times New Roman" w:hAnsi="Times New Roman" w:cs="Times New Roman"/>
          <w:bCs/>
          <w:color w:val="000000"/>
          <w:sz w:val="24"/>
          <w:szCs w:val="24"/>
          <w:lang w:val="es-ES_tradnl" w:eastAsia="es-CO"/>
        </w:rPr>
        <w:t>úmero 041 de 2016</w:t>
      </w:r>
      <w:r w:rsidRPr="0044583D">
        <w:rPr>
          <w:rFonts w:ascii="Times New Roman" w:eastAsia="Times New Roman" w:hAnsi="Times New Roman" w:cs="Times New Roman"/>
          <w:bCs/>
          <w:color w:val="000000"/>
          <w:sz w:val="24"/>
          <w:szCs w:val="24"/>
          <w:lang w:val="es-ES_tradnl" w:eastAsia="es-CO"/>
        </w:rPr>
        <w:t xml:space="preserve"> </w:t>
      </w:r>
      <w:r>
        <w:rPr>
          <w:rFonts w:ascii="Times New Roman" w:eastAsia="Times New Roman" w:hAnsi="Times New Roman" w:cs="Times New Roman"/>
          <w:bCs/>
          <w:color w:val="000000"/>
          <w:sz w:val="24"/>
          <w:szCs w:val="24"/>
          <w:lang w:val="es-ES_tradnl" w:eastAsia="es-CO"/>
        </w:rPr>
        <w:t xml:space="preserve">se suprime, en su lugar el artículo 3° del proyecto de ley original lo reemplaza. </w:t>
      </w:r>
    </w:p>
    <w:p w14:paraId="721C4239" w14:textId="77777777" w:rsidR="00A31114" w:rsidRDefault="00A31114" w:rsidP="00A31114">
      <w:pPr>
        <w:spacing w:after="0" w:line="240" w:lineRule="auto"/>
        <w:jc w:val="both"/>
        <w:rPr>
          <w:rFonts w:ascii="Times New Roman" w:eastAsia="Times New Roman" w:hAnsi="Times New Roman" w:cs="Times New Roman"/>
          <w:bCs/>
          <w:color w:val="000000"/>
          <w:sz w:val="24"/>
          <w:szCs w:val="24"/>
          <w:lang w:val="es-ES_tradnl" w:eastAsia="es-CO"/>
        </w:rPr>
      </w:pPr>
    </w:p>
    <w:p w14:paraId="4BFE7C7A" w14:textId="12E4E46F" w:rsidR="00A31114" w:rsidRDefault="00A31114" w:rsidP="00A31114">
      <w:pPr>
        <w:spacing w:after="0" w:line="240" w:lineRule="auto"/>
        <w:jc w:val="both"/>
        <w:rPr>
          <w:rFonts w:ascii="Times New Roman" w:eastAsia="Times New Roman" w:hAnsi="Times New Roman" w:cs="Times New Roman"/>
          <w:bCs/>
          <w:i/>
          <w:color w:val="000000"/>
          <w:sz w:val="24"/>
          <w:szCs w:val="24"/>
          <w:lang w:val="es-ES_tradnl" w:eastAsia="es-CO"/>
        </w:rPr>
      </w:pPr>
      <w:r>
        <w:rPr>
          <w:rFonts w:ascii="Times New Roman" w:eastAsia="Times New Roman" w:hAnsi="Times New Roman" w:cs="Times New Roman"/>
          <w:bCs/>
          <w:color w:val="000000"/>
          <w:sz w:val="24"/>
          <w:szCs w:val="24"/>
          <w:lang w:val="es-ES_tradnl" w:eastAsia="es-CO"/>
        </w:rPr>
        <w:t>El artículo 4° original, se modifica el numeral y es reemplazado en los siguientes términos:</w:t>
      </w:r>
      <w:r w:rsidRPr="00A31114">
        <w:rPr>
          <w:rFonts w:ascii="Times New Roman" w:eastAsia="Times New Roman" w:hAnsi="Times New Roman" w:cs="Times New Roman"/>
          <w:bCs/>
          <w:i/>
          <w:color w:val="000000"/>
          <w:sz w:val="24"/>
          <w:szCs w:val="24"/>
          <w:lang w:val="es-ES_tradnl" w:eastAsia="es-CO"/>
        </w:rPr>
        <w:t xml:space="preserve"> “Artículo 3°. Las personas jurídicas o naturales que contraten o ejerzan, por si mismas o por terceros, la custodia temporal de menores de catorce años (14) de edad, deberán registrar y mantener en lugar visible, certificado de no contratar o encargar labores a personas que se encuentren en el Banco de Pedófilos.</w:t>
      </w:r>
      <w:r>
        <w:rPr>
          <w:rFonts w:ascii="Times New Roman" w:eastAsia="Times New Roman" w:hAnsi="Times New Roman" w:cs="Times New Roman"/>
          <w:bCs/>
          <w:i/>
          <w:color w:val="000000"/>
          <w:sz w:val="24"/>
          <w:szCs w:val="24"/>
          <w:lang w:val="es-ES_tradnl" w:eastAsia="es-CO"/>
        </w:rPr>
        <w:t>”</w:t>
      </w:r>
    </w:p>
    <w:p w14:paraId="7F1C9766" w14:textId="77777777" w:rsidR="00A31114" w:rsidRDefault="00A31114" w:rsidP="00A31114">
      <w:pPr>
        <w:spacing w:after="0" w:line="240" w:lineRule="auto"/>
        <w:jc w:val="both"/>
        <w:rPr>
          <w:rFonts w:ascii="Times New Roman" w:eastAsia="Times New Roman" w:hAnsi="Times New Roman" w:cs="Times New Roman"/>
          <w:bCs/>
          <w:i/>
          <w:color w:val="000000"/>
          <w:sz w:val="24"/>
          <w:szCs w:val="24"/>
          <w:lang w:val="es-ES_tradnl" w:eastAsia="es-CO"/>
        </w:rPr>
      </w:pPr>
    </w:p>
    <w:p w14:paraId="06E91546" w14:textId="6C117FB5" w:rsidR="00A31114" w:rsidRDefault="002420C6" w:rsidP="00A31114">
      <w:pPr>
        <w:spacing w:after="0" w:line="240" w:lineRule="auto"/>
        <w:jc w:val="both"/>
        <w:rPr>
          <w:rFonts w:ascii="Times New Roman" w:eastAsia="Times New Roman" w:hAnsi="Times New Roman" w:cs="Times New Roman"/>
          <w:bCs/>
          <w:i/>
          <w:color w:val="000000"/>
          <w:sz w:val="24"/>
          <w:szCs w:val="24"/>
          <w:lang w:eastAsia="es-CO"/>
        </w:rPr>
      </w:pPr>
      <w:r w:rsidRPr="002420C6">
        <w:rPr>
          <w:rFonts w:ascii="Times New Roman" w:eastAsia="Times New Roman" w:hAnsi="Times New Roman" w:cs="Times New Roman"/>
          <w:bCs/>
          <w:color w:val="000000"/>
          <w:sz w:val="24"/>
          <w:szCs w:val="24"/>
          <w:lang w:eastAsia="es-CO"/>
        </w:rPr>
        <w:t>El artículo 5° del proyecto de ley número 041 de 2016 en su texto original, se modificó el número y es sustituido en el siguiente sentido:</w:t>
      </w:r>
      <w:r>
        <w:rPr>
          <w:rFonts w:ascii="Times New Roman" w:eastAsia="Times New Roman" w:hAnsi="Times New Roman" w:cs="Times New Roman"/>
          <w:b/>
          <w:bCs/>
          <w:color w:val="000000"/>
          <w:sz w:val="24"/>
          <w:szCs w:val="24"/>
          <w:lang w:eastAsia="es-CO"/>
        </w:rPr>
        <w:t xml:space="preserve"> </w:t>
      </w:r>
      <w:r w:rsidRPr="002420C6">
        <w:rPr>
          <w:rFonts w:ascii="Times New Roman" w:eastAsia="Times New Roman" w:hAnsi="Times New Roman" w:cs="Times New Roman"/>
          <w:bCs/>
          <w:i/>
          <w:color w:val="000000"/>
          <w:sz w:val="24"/>
          <w:szCs w:val="24"/>
          <w:lang w:eastAsia="es-CO"/>
        </w:rPr>
        <w:t>Artículo 4</w:t>
      </w:r>
      <w:r>
        <w:rPr>
          <w:rFonts w:ascii="Times New Roman" w:eastAsia="Times New Roman" w:hAnsi="Times New Roman" w:cs="Times New Roman"/>
          <w:bCs/>
          <w:i/>
          <w:color w:val="000000"/>
          <w:sz w:val="24"/>
          <w:szCs w:val="24"/>
          <w:lang w:eastAsia="es-CO"/>
        </w:rPr>
        <w:t>°</w:t>
      </w:r>
      <w:r w:rsidRPr="002420C6">
        <w:rPr>
          <w:rFonts w:ascii="Times New Roman" w:eastAsia="Times New Roman" w:hAnsi="Times New Roman" w:cs="Times New Roman"/>
          <w:bCs/>
          <w:i/>
          <w:color w:val="000000"/>
          <w:sz w:val="24"/>
          <w:szCs w:val="24"/>
          <w:lang w:eastAsia="es-CO"/>
        </w:rPr>
        <w:t>. Serán inhábiles para el trato o custodia de menores de catorce (14) años de edad, quienes hayan sido declarados culpables a través de sentencia en firme por delitos tipificados en Código Penal Colombiano, Ley 599 de 2000, Libro Segundo Parte Especial de los Delitos en Particular. TITULO IV DELITOS CONTRA LA LIBERTAD, INTEGRIDAD Y FORMACIÓN SEXUALES, contra de menores de catorce (14) años de edad. La medida también se aplica a los miembros de iglesias o cultos religiosos registrados para operar legalmente en Colombia.</w:t>
      </w:r>
      <w:r>
        <w:rPr>
          <w:rFonts w:ascii="Times New Roman" w:eastAsia="Times New Roman" w:hAnsi="Times New Roman" w:cs="Times New Roman"/>
          <w:bCs/>
          <w:i/>
          <w:color w:val="000000"/>
          <w:sz w:val="24"/>
          <w:szCs w:val="24"/>
          <w:lang w:eastAsia="es-CO"/>
        </w:rPr>
        <w:t>”</w:t>
      </w:r>
    </w:p>
    <w:p w14:paraId="46F26ECA" w14:textId="293696AB" w:rsidR="00A31114" w:rsidRDefault="000311BC" w:rsidP="00834FDA">
      <w:pPr>
        <w:spacing w:after="0" w:line="240" w:lineRule="auto"/>
        <w:jc w:val="both"/>
        <w:rPr>
          <w:rFonts w:ascii="Times New Roman" w:eastAsia="Times New Roman" w:hAnsi="Times New Roman" w:cs="Times New Roman"/>
          <w:color w:val="000000"/>
          <w:sz w:val="24"/>
          <w:szCs w:val="24"/>
          <w:lang w:eastAsia="es-CO"/>
        </w:rPr>
      </w:pPr>
      <w:r>
        <w:rPr>
          <w:rFonts w:ascii="Times New Roman" w:eastAsia="Times New Roman" w:hAnsi="Times New Roman" w:cs="Times New Roman"/>
          <w:bCs/>
          <w:color w:val="000000"/>
          <w:sz w:val="24"/>
          <w:szCs w:val="24"/>
          <w:lang w:eastAsia="es-CO"/>
        </w:rPr>
        <w:lastRenderedPageBreak/>
        <w:t xml:space="preserve">El artículo 6° original trata sobre la vigencia y solo fue modificado el numeral, correspondiendo al artículo 5°. </w:t>
      </w:r>
    </w:p>
    <w:p w14:paraId="7CFA2264" w14:textId="77777777" w:rsidR="00A31114" w:rsidRPr="00AC5432" w:rsidRDefault="00A31114" w:rsidP="00834FDA">
      <w:pPr>
        <w:spacing w:after="0" w:line="240" w:lineRule="auto"/>
        <w:jc w:val="both"/>
        <w:rPr>
          <w:rFonts w:ascii="Times New Roman" w:eastAsia="Times New Roman" w:hAnsi="Times New Roman" w:cs="Times New Roman"/>
          <w:color w:val="000000"/>
          <w:sz w:val="24"/>
          <w:szCs w:val="24"/>
          <w:lang w:eastAsia="es-CO"/>
        </w:rPr>
      </w:pPr>
    </w:p>
    <w:p w14:paraId="6626AF73" w14:textId="77777777" w:rsidR="00D93A96" w:rsidRPr="00AC5432" w:rsidRDefault="00D93A96" w:rsidP="00834FDA">
      <w:pPr>
        <w:keepNext/>
        <w:spacing w:before="28" w:after="28" w:line="240" w:lineRule="auto"/>
        <w:jc w:val="both"/>
        <w:textAlignment w:val="center"/>
        <w:rPr>
          <w:rFonts w:ascii="Times New Roman" w:eastAsia="Times New Roman" w:hAnsi="Times New Roman" w:cs="Times New Roman"/>
          <w:b/>
          <w:bCs/>
          <w:color w:val="000000"/>
          <w:sz w:val="24"/>
          <w:szCs w:val="24"/>
          <w:lang w:val="es-ES_tradnl" w:eastAsia="es-CO"/>
        </w:rPr>
      </w:pPr>
    </w:p>
    <w:p w14:paraId="24E5F164" w14:textId="77777777" w:rsidR="006C4E59" w:rsidRPr="00AC5432" w:rsidRDefault="006C4E59" w:rsidP="00834FDA">
      <w:pPr>
        <w:keepNext/>
        <w:spacing w:before="28" w:after="28" w:line="240" w:lineRule="auto"/>
        <w:jc w:val="both"/>
        <w:textAlignment w:val="center"/>
        <w:rPr>
          <w:rFonts w:ascii="Times New Roman" w:eastAsia="Times New Roman" w:hAnsi="Times New Roman" w:cs="Times New Roman"/>
          <w:b/>
          <w:bCs/>
          <w:color w:val="000000"/>
          <w:sz w:val="24"/>
          <w:szCs w:val="24"/>
          <w:lang w:val="es-ES_tradnl" w:eastAsia="es-CO"/>
        </w:rPr>
      </w:pPr>
      <w:r w:rsidRPr="00AC5432">
        <w:rPr>
          <w:rFonts w:ascii="Times New Roman" w:eastAsia="Times New Roman" w:hAnsi="Times New Roman" w:cs="Times New Roman"/>
          <w:b/>
          <w:bCs/>
          <w:color w:val="000000"/>
          <w:sz w:val="24"/>
          <w:szCs w:val="24"/>
          <w:lang w:val="es-ES_tradnl" w:eastAsia="es-CO"/>
        </w:rPr>
        <w:t>PROPOSICIÓN</w:t>
      </w:r>
    </w:p>
    <w:p w14:paraId="78E107B2" w14:textId="77777777" w:rsidR="00375491" w:rsidRPr="00AC5432" w:rsidRDefault="00375491" w:rsidP="00834FDA">
      <w:pPr>
        <w:keepNext/>
        <w:spacing w:before="28" w:after="28" w:line="240" w:lineRule="auto"/>
        <w:ind w:firstLine="283"/>
        <w:jc w:val="both"/>
        <w:textAlignment w:val="center"/>
        <w:rPr>
          <w:rFonts w:ascii="Times New Roman" w:eastAsia="Times New Roman" w:hAnsi="Times New Roman" w:cs="Times New Roman"/>
          <w:color w:val="000000"/>
          <w:sz w:val="24"/>
          <w:szCs w:val="24"/>
          <w:lang w:eastAsia="es-CO"/>
        </w:rPr>
      </w:pPr>
    </w:p>
    <w:p w14:paraId="246A59CE" w14:textId="5DB2416E" w:rsidR="006C4E59" w:rsidRPr="00AC5432" w:rsidRDefault="006C4E59" w:rsidP="00834FDA">
      <w:pPr>
        <w:spacing w:before="28" w:after="28" w:line="240" w:lineRule="auto"/>
        <w:jc w:val="both"/>
        <w:textAlignment w:val="center"/>
        <w:rPr>
          <w:rFonts w:ascii="Times New Roman" w:eastAsia="Times New Roman" w:hAnsi="Times New Roman" w:cs="Times New Roman"/>
          <w:color w:val="000000"/>
          <w:sz w:val="24"/>
          <w:szCs w:val="24"/>
          <w:lang w:eastAsia="es-CO"/>
        </w:rPr>
      </w:pPr>
      <w:r w:rsidRPr="00AC5432">
        <w:rPr>
          <w:rFonts w:ascii="Times New Roman" w:eastAsia="Times New Roman" w:hAnsi="Times New Roman" w:cs="Times New Roman"/>
          <w:color w:val="000000"/>
          <w:sz w:val="24"/>
          <w:szCs w:val="24"/>
          <w:lang w:val="es-ES_tradnl" w:eastAsia="es-CO"/>
        </w:rPr>
        <w:t>De acuerdo con las anteriores consideraciones, me permito solicitarle a la Comisión Primera Constitucional de la Honorable Cámara de Representantes </w:t>
      </w:r>
      <w:r w:rsidRPr="00AC5432">
        <w:rPr>
          <w:rFonts w:ascii="Times New Roman" w:eastAsia="Times New Roman" w:hAnsi="Times New Roman" w:cs="Times New Roman"/>
          <w:bCs/>
          <w:color w:val="000000"/>
          <w:sz w:val="24"/>
          <w:szCs w:val="24"/>
          <w:lang w:val="es-ES_tradnl" w:eastAsia="es-CO"/>
        </w:rPr>
        <w:t>dar primer debate</w:t>
      </w:r>
      <w:r w:rsidRPr="00AC5432">
        <w:rPr>
          <w:rFonts w:ascii="Times New Roman" w:eastAsia="Times New Roman" w:hAnsi="Times New Roman" w:cs="Times New Roman"/>
          <w:b/>
          <w:bCs/>
          <w:color w:val="000000"/>
          <w:sz w:val="24"/>
          <w:szCs w:val="24"/>
          <w:lang w:val="es-ES_tradnl" w:eastAsia="es-CO"/>
        </w:rPr>
        <w:t> </w:t>
      </w:r>
      <w:r w:rsidRPr="00AC5432">
        <w:rPr>
          <w:rFonts w:ascii="Times New Roman" w:eastAsia="Times New Roman" w:hAnsi="Times New Roman" w:cs="Times New Roman"/>
          <w:color w:val="000000"/>
          <w:sz w:val="24"/>
          <w:szCs w:val="24"/>
          <w:lang w:val="es-ES_tradnl" w:eastAsia="es-CO"/>
        </w:rPr>
        <w:t>al </w:t>
      </w:r>
      <w:r w:rsidRPr="00AC5432">
        <w:rPr>
          <w:rFonts w:ascii="Times New Roman" w:eastAsia="Times New Roman" w:hAnsi="Times New Roman" w:cs="Times New Roman"/>
          <w:bCs/>
          <w:color w:val="000000"/>
          <w:sz w:val="24"/>
          <w:szCs w:val="24"/>
          <w:lang w:val="es-ES_tradnl" w:eastAsia="es-CO"/>
        </w:rPr>
        <w:t xml:space="preserve">Proyecto de ley número 041 de 2016 Cámara, </w:t>
      </w:r>
      <w:r w:rsidRPr="00AC5432">
        <w:rPr>
          <w:rFonts w:ascii="Times New Roman" w:eastAsia="Times New Roman" w:hAnsi="Times New Roman" w:cs="Times New Roman"/>
          <w:bCs/>
          <w:i/>
          <w:color w:val="000000"/>
          <w:sz w:val="24"/>
          <w:szCs w:val="24"/>
          <w:lang w:val="es-ES_tradnl" w:eastAsia="es-CO"/>
        </w:rPr>
        <w:t>“por la cual se tutela el derecho al libre desarrollo sexual de las niñas y niños menores de 14 años”</w:t>
      </w:r>
      <w:r w:rsidRPr="00AC5432">
        <w:rPr>
          <w:rFonts w:ascii="Times New Roman" w:eastAsia="Times New Roman" w:hAnsi="Times New Roman" w:cs="Times New Roman"/>
          <w:color w:val="000000"/>
          <w:sz w:val="24"/>
          <w:szCs w:val="24"/>
          <w:lang w:val="es-ES_tradnl" w:eastAsia="es-CO"/>
        </w:rPr>
        <w:t>, con el pliego de modificaciones propuesto.</w:t>
      </w:r>
    </w:p>
    <w:p w14:paraId="1A850B27" w14:textId="77777777" w:rsidR="006C4E59" w:rsidRPr="00AC5432" w:rsidRDefault="006C4E59" w:rsidP="00834FDA">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14:paraId="00446288" w14:textId="77777777" w:rsidR="00557D13" w:rsidRPr="00AC5432" w:rsidRDefault="00557D13" w:rsidP="00834FDA">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r w:rsidRPr="00AC5432">
        <w:rPr>
          <w:rFonts w:ascii="Times New Roman" w:eastAsiaTheme="minorHAnsi" w:hAnsi="Times New Roman" w:cs="Times New Roman"/>
          <w:sz w:val="24"/>
          <w:szCs w:val="24"/>
          <w:lang w:val="es-ES_tradnl" w:eastAsia="en-US"/>
        </w:rPr>
        <w:t xml:space="preserve">Cordialmente, </w:t>
      </w:r>
    </w:p>
    <w:p w14:paraId="109B5BC0" w14:textId="77777777" w:rsidR="00375491" w:rsidRPr="00AC5432" w:rsidRDefault="00375491" w:rsidP="00834FDA">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14:paraId="331B7C77" w14:textId="522504E6" w:rsidR="00375491" w:rsidRPr="00AC5432" w:rsidRDefault="00375491" w:rsidP="00834FDA">
      <w:pPr>
        <w:widowControl w:val="0"/>
        <w:autoSpaceDE w:val="0"/>
        <w:autoSpaceDN w:val="0"/>
        <w:adjustRightInd w:val="0"/>
        <w:spacing w:after="240" w:line="240" w:lineRule="auto"/>
        <w:jc w:val="both"/>
        <w:rPr>
          <w:rFonts w:ascii="Times New Roman" w:eastAsiaTheme="minorHAnsi" w:hAnsi="Times New Roman" w:cs="Times New Roman"/>
          <w:b/>
          <w:sz w:val="24"/>
          <w:szCs w:val="24"/>
          <w:lang w:val="es-ES_tradnl" w:eastAsia="en-US"/>
        </w:rPr>
      </w:pPr>
      <w:r w:rsidRPr="00AC5432">
        <w:rPr>
          <w:rFonts w:ascii="Times New Roman" w:eastAsiaTheme="minorHAnsi" w:hAnsi="Times New Roman" w:cs="Times New Roman"/>
          <w:b/>
          <w:sz w:val="24"/>
          <w:szCs w:val="24"/>
          <w:lang w:val="es-ES_tradnl" w:eastAsia="en-US"/>
        </w:rPr>
        <w:t>RODRIGO LARA RESTREPO</w:t>
      </w:r>
    </w:p>
    <w:p w14:paraId="6E1C6394" w14:textId="509B8242" w:rsidR="00375491" w:rsidRDefault="00375491" w:rsidP="00834FDA">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r w:rsidRPr="00AC5432">
        <w:rPr>
          <w:rFonts w:ascii="Times New Roman" w:eastAsiaTheme="minorHAnsi" w:hAnsi="Times New Roman" w:cs="Times New Roman"/>
          <w:sz w:val="24"/>
          <w:szCs w:val="24"/>
          <w:lang w:val="es-ES_tradnl" w:eastAsia="en-US"/>
        </w:rPr>
        <w:t xml:space="preserve">Representante a la Cámara </w:t>
      </w:r>
    </w:p>
    <w:p w14:paraId="2DA3C78E" w14:textId="77777777" w:rsidR="000311BC" w:rsidRDefault="000311BC" w:rsidP="00834FDA">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14:paraId="7F2B5C76" w14:textId="77777777" w:rsidR="000311BC" w:rsidRDefault="000311BC" w:rsidP="00834FDA">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14:paraId="3D871ED1" w14:textId="77777777" w:rsidR="000311BC" w:rsidRDefault="000311BC" w:rsidP="00834FDA">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14:paraId="03B60CD3" w14:textId="77777777" w:rsidR="000311BC" w:rsidRDefault="000311BC" w:rsidP="00834FDA">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14:paraId="7A16A668" w14:textId="77777777" w:rsidR="000311BC" w:rsidRDefault="000311BC" w:rsidP="00834FDA">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14:paraId="51FAE6FB" w14:textId="77777777" w:rsidR="000311BC" w:rsidRDefault="000311BC" w:rsidP="00834FDA">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14:paraId="217C071F" w14:textId="77777777" w:rsidR="000311BC" w:rsidRDefault="000311BC" w:rsidP="00834FDA">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14:paraId="2E2A053B" w14:textId="77777777" w:rsidR="000311BC" w:rsidRDefault="000311BC" w:rsidP="00834FDA">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14:paraId="1D178187" w14:textId="77777777" w:rsidR="000311BC" w:rsidRDefault="000311BC" w:rsidP="00834FDA">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14:paraId="29D0CA65" w14:textId="77777777" w:rsidR="000311BC" w:rsidRDefault="000311BC" w:rsidP="00834FDA">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14:paraId="49F160EE" w14:textId="77777777" w:rsidR="000311BC" w:rsidRDefault="000311BC" w:rsidP="00834FDA">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14:paraId="4C2054F0" w14:textId="77777777" w:rsidR="000311BC" w:rsidRDefault="000311BC" w:rsidP="00834FDA">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14:paraId="0F676A29" w14:textId="77777777" w:rsidR="000311BC" w:rsidRDefault="000311BC" w:rsidP="00834FDA">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14:paraId="0D605AC0" w14:textId="77777777" w:rsidR="000311BC" w:rsidRPr="00AC5432" w:rsidRDefault="000311BC" w:rsidP="00834FDA">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14:paraId="5A84AB36" w14:textId="5BA944D0" w:rsidR="00557D13" w:rsidRPr="00AC5432" w:rsidRDefault="00557D13" w:rsidP="00834FDA">
      <w:pPr>
        <w:widowControl w:val="0"/>
        <w:autoSpaceDE w:val="0"/>
        <w:autoSpaceDN w:val="0"/>
        <w:adjustRightInd w:val="0"/>
        <w:spacing w:after="240" w:line="240" w:lineRule="auto"/>
        <w:jc w:val="center"/>
        <w:rPr>
          <w:rFonts w:ascii="Times New Roman" w:eastAsiaTheme="minorHAnsi" w:hAnsi="Times New Roman" w:cs="Times New Roman"/>
          <w:b/>
          <w:sz w:val="24"/>
          <w:szCs w:val="24"/>
          <w:lang w:val="es-ES_tradnl" w:eastAsia="en-US"/>
        </w:rPr>
      </w:pPr>
      <w:r w:rsidRPr="00AC5432">
        <w:rPr>
          <w:rFonts w:ascii="Times New Roman" w:eastAsiaTheme="minorHAnsi" w:hAnsi="Times New Roman" w:cs="Times New Roman"/>
          <w:b/>
          <w:sz w:val="24"/>
          <w:szCs w:val="24"/>
          <w:lang w:val="es-ES_tradnl" w:eastAsia="en-US"/>
        </w:rPr>
        <w:lastRenderedPageBreak/>
        <w:t xml:space="preserve">TEXTO PROPUESTO PARA PRIMER DEBATE AL PROYECTO DE LEY NO. </w:t>
      </w:r>
      <w:r w:rsidR="00A31114">
        <w:rPr>
          <w:rFonts w:ascii="Times New Roman" w:eastAsiaTheme="minorHAnsi" w:hAnsi="Times New Roman" w:cs="Times New Roman"/>
          <w:b/>
          <w:sz w:val="24"/>
          <w:szCs w:val="24"/>
          <w:lang w:val="es-ES_tradnl" w:eastAsia="en-US"/>
        </w:rPr>
        <w:t>041 DE 2016</w:t>
      </w:r>
      <w:r w:rsidRPr="00AC5432">
        <w:rPr>
          <w:rFonts w:ascii="Times New Roman" w:eastAsiaTheme="minorHAnsi" w:hAnsi="Times New Roman" w:cs="Times New Roman"/>
          <w:b/>
          <w:sz w:val="24"/>
          <w:szCs w:val="24"/>
          <w:lang w:val="es-ES_tradnl" w:eastAsia="en-US"/>
        </w:rPr>
        <w:t xml:space="preserve">, CÁMARA </w:t>
      </w:r>
      <w:r w:rsidR="006C4E59" w:rsidRPr="00AC5432">
        <w:rPr>
          <w:rFonts w:ascii="Times New Roman" w:eastAsia="Times New Roman" w:hAnsi="Times New Roman" w:cs="Times New Roman"/>
          <w:b/>
          <w:bCs/>
          <w:i/>
          <w:color w:val="000000"/>
          <w:sz w:val="24"/>
          <w:szCs w:val="24"/>
          <w:lang w:val="es-ES_tradnl" w:eastAsia="es-CO"/>
        </w:rPr>
        <w:t>“por la cual se tutela el derecho al libre desarrollo sexual de las niñas y niños menores de 14 años</w:t>
      </w:r>
    </w:p>
    <w:p w14:paraId="52C6916E" w14:textId="160FDC84" w:rsidR="00375491" w:rsidRPr="00AC5432" w:rsidRDefault="00557D13" w:rsidP="00834FDA">
      <w:pPr>
        <w:widowControl w:val="0"/>
        <w:autoSpaceDE w:val="0"/>
        <w:autoSpaceDN w:val="0"/>
        <w:adjustRightInd w:val="0"/>
        <w:spacing w:after="240" w:line="240" w:lineRule="auto"/>
        <w:jc w:val="center"/>
        <w:rPr>
          <w:rFonts w:ascii="Times New Roman" w:eastAsiaTheme="minorHAnsi" w:hAnsi="Times New Roman" w:cs="Times New Roman"/>
          <w:sz w:val="24"/>
          <w:szCs w:val="24"/>
          <w:lang w:val="es-ES_tradnl" w:eastAsia="en-US"/>
        </w:rPr>
      </w:pPr>
      <w:r w:rsidRPr="00AC5432">
        <w:rPr>
          <w:rFonts w:ascii="Times New Roman" w:eastAsiaTheme="minorHAnsi" w:hAnsi="Times New Roman" w:cs="Times New Roman"/>
          <w:sz w:val="24"/>
          <w:szCs w:val="24"/>
          <w:lang w:val="es-ES_tradnl" w:eastAsia="en-US"/>
        </w:rPr>
        <w:t>EL CONGRESO DE COLOMBIA</w:t>
      </w:r>
    </w:p>
    <w:p w14:paraId="57FF46E0" w14:textId="77C8ED90" w:rsidR="006C4E59" w:rsidRPr="00AC5432" w:rsidRDefault="00557D13" w:rsidP="00834FDA">
      <w:pPr>
        <w:widowControl w:val="0"/>
        <w:autoSpaceDE w:val="0"/>
        <w:autoSpaceDN w:val="0"/>
        <w:adjustRightInd w:val="0"/>
        <w:spacing w:after="240" w:line="240" w:lineRule="auto"/>
        <w:jc w:val="center"/>
        <w:rPr>
          <w:rFonts w:ascii="Times New Roman" w:eastAsiaTheme="minorHAnsi" w:hAnsi="Times New Roman" w:cs="Times New Roman"/>
          <w:sz w:val="24"/>
          <w:szCs w:val="24"/>
          <w:lang w:val="es-ES_tradnl" w:eastAsia="en-US"/>
        </w:rPr>
      </w:pPr>
      <w:r w:rsidRPr="00AC5432">
        <w:rPr>
          <w:rFonts w:ascii="Times New Roman" w:eastAsiaTheme="minorHAnsi" w:hAnsi="Times New Roman" w:cs="Times New Roman"/>
          <w:sz w:val="24"/>
          <w:szCs w:val="24"/>
          <w:lang w:val="es-ES_tradnl" w:eastAsia="en-US"/>
        </w:rPr>
        <w:t>DECRETA</w:t>
      </w:r>
    </w:p>
    <w:p w14:paraId="69462C5F" w14:textId="77777777" w:rsidR="006C4E59" w:rsidRPr="00AC5432" w:rsidRDefault="006C4E59" w:rsidP="00834FDA">
      <w:pPr>
        <w:spacing w:after="0" w:line="240" w:lineRule="auto"/>
        <w:jc w:val="both"/>
        <w:rPr>
          <w:rFonts w:ascii="Times New Roman" w:eastAsia="Times New Roman" w:hAnsi="Times New Roman" w:cs="Times New Roman"/>
          <w:color w:val="000000"/>
          <w:sz w:val="24"/>
          <w:szCs w:val="24"/>
          <w:lang w:eastAsia="es-CO"/>
        </w:rPr>
      </w:pPr>
      <w:r w:rsidRPr="00AC5432">
        <w:rPr>
          <w:rFonts w:ascii="Times New Roman" w:eastAsia="Times New Roman" w:hAnsi="Times New Roman" w:cs="Times New Roman"/>
          <w:b/>
          <w:bCs/>
          <w:color w:val="000000"/>
          <w:sz w:val="24"/>
          <w:szCs w:val="24"/>
          <w:lang w:eastAsia="es-CO"/>
        </w:rPr>
        <w:t>Artículo 1°</w:t>
      </w:r>
      <w:r w:rsidRPr="00AC5432">
        <w:rPr>
          <w:rFonts w:ascii="Times New Roman" w:eastAsia="Times New Roman" w:hAnsi="Times New Roman" w:cs="Times New Roman"/>
          <w:color w:val="000000"/>
          <w:sz w:val="24"/>
          <w:szCs w:val="24"/>
          <w:lang w:eastAsia="es-CO"/>
        </w:rPr>
        <w:t>. El objeto del presente proyecto de ley es la protección del desarrollo sexual del menor de catorce años. </w:t>
      </w:r>
    </w:p>
    <w:p w14:paraId="44211CB1" w14:textId="77777777" w:rsidR="006C4E59" w:rsidRPr="00AC5432" w:rsidRDefault="006C4E59" w:rsidP="00834FDA">
      <w:pPr>
        <w:spacing w:after="0" w:line="240" w:lineRule="auto"/>
        <w:jc w:val="both"/>
        <w:rPr>
          <w:rFonts w:ascii="Times New Roman" w:eastAsia="Times New Roman" w:hAnsi="Times New Roman" w:cs="Times New Roman"/>
          <w:color w:val="000000"/>
          <w:sz w:val="24"/>
          <w:szCs w:val="24"/>
          <w:lang w:eastAsia="es-CO"/>
        </w:rPr>
      </w:pPr>
    </w:p>
    <w:p w14:paraId="45568685" w14:textId="77777777" w:rsidR="006C4E59" w:rsidRPr="00AC5432" w:rsidRDefault="006C4E59" w:rsidP="00834FDA">
      <w:pPr>
        <w:spacing w:after="0" w:line="240" w:lineRule="auto"/>
        <w:jc w:val="both"/>
        <w:rPr>
          <w:rFonts w:ascii="Times New Roman" w:eastAsia="Times New Roman" w:hAnsi="Times New Roman" w:cs="Times New Roman"/>
          <w:b/>
          <w:bCs/>
          <w:color w:val="000000"/>
          <w:sz w:val="24"/>
          <w:szCs w:val="24"/>
          <w:lang w:eastAsia="es-CO"/>
        </w:rPr>
      </w:pPr>
      <w:r w:rsidRPr="00AC5432">
        <w:rPr>
          <w:rFonts w:ascii="Times New Roman" w:eastAsia="Times New Roman" w:hAnsi="Times New Roman" w:cs="Times New Roman"/>
          <w:b/>
          <w:bCs/>
          <w:color w:val="000000"/>
          <w:sz w:val="24"/>
          <w:szCs w:val="24"/>
          <w:lang w:eastAsia="es-CO"/>
        </w:rPr>
        <w:t>Artículo 2°.</w:t>
      </w:r>
      <w:r w:rsidRPr="00AC5432">
        <w:rPr>
          <w:rFonts w:ascii="Times New Roman" w:eastAsia="Times New Roman" w:hAnsi="Times New Roman" w:cs="Times New Roman"/>
          <w:color w:val="000000"/>
          <w:sz w:val="24"/>
          <w:szCs w:val="24"/>
          <w:lang w:eastAsia="es-CO"/>
        </w:rPr>
        <w:t> Créase el Banco de Pedófilos e inscríbase a los sentenciados condenados con sentencia en firme en base de datos desarrollada y reglamentada por el Gobierno nacional para futuras consultas por las entidades, autoridades o personas legalmente habilitadas para acceder a ella bajo </w:t>
      </w:r>
      <w:r w:rsidRPr="00A31114">
        <w:rPr>
          <w:rFonts w:ascii="Times New Roman" w:eastAsia="Times New Roman" w:hAnsi="Times New Roman" w:cs="Times New Roman"/>
          <w:bCs/>
          <w:color w:val="000000"/>
          <w:sz w:val="24"/>
          <w:szCs w:val="24"/>
          <w:lang w:eastAsia="es-CO"/>
        </w:rPr>
        <w:t>absoluta reserva.</w:t>
      </w:r>
    </w:p>
    <w:p w14:paraId="724EB5E7" w14:textId="77777777" w:rsidR="00375491" w:rsidRPr="00AC5432" w:rsidRDefault="00375491" w:rsidP="00834FDA">
      <w:pPr>
        <w:spacing w:after="0" w:line="240" w:lineRule="auto"/>
        <w:jc w:val="both"/>
        <w:rPr>
          <w:rFonts w:ascii="Times New Roman" w:eastAsia="Times New Roman" w:hAnsi="Times New Roman" w:cs="Times New Roman"/>
          <w:color w:val="000000"/>
          <w:sz w:val="24"/>
          <w:szCs w:val="24"/>
          <w:lang w:eastAsia="es-CO"/>
        </w:rPr>
      </w:pPr>
    </w:p>
    <w:p w14:paraId="23737C74" w14:textId="77777777" w:rsidR="006C4E59" w:rsidRPr="00AC5432" w:rsidRDefault="006C4E59" w:rsidP="00834FDA">
      <w:pPr>
        <w:spacing w:after="0" w:line="240" w:lineRule="auto"/>
        <w:jc w:val="both"/>
        <w:rPr>
          <w:rFonts w:ascii="Times New Roman" w:eastAsia="Times New Roman" w:hAnsi="Times New Roman" w:cs="Times New Roman"/>
          <w:color w:val="000000"/>
          <w:sz w:val="24"/>
          <w:szCs w:val="24"/>
          <w:lang w:eastAsia="es-CO"/>
        </w:rPr>
      </w:pPr>
      <w:r w:rsidRPr="00AC5432">
        <w:rPr>
          <w:rFonts w:ascii="Times New Roman" w:eastAsia="Times New Roman" w:hAnsi="Times New Roman" w:cs="Times New Roman"/>
          <w:b/>
          <w:bCs/>
          <w:color w:val="000000"/>
          <w:sz w:val="24"/>
          <w:szCs w:val="24"/>
          <w:lang w:eastAsia="es-CO"/>
        </w:rPr>
        <w:t>Artículo 3°.</w:t>
      </w:r>
      <w:r w:rsidRPr="00AC5432">
        <w:rPr>
          <w:rFonts w:ascii="Times New Roman" w:eastAsia="Times New Roman" w:hAnsi="Times New Roman" w:cs="Times New Roman"/>
          <w:color w:val="000000"/>
          <w:sz w:val="24"/>
          <w:szCs w:val="24"/>
          <w:lang w:eastAsia="es-CO"/>
        </w:rPr>
        <w:t> Las personas jurídicas o naturales que contraten o ejerzan, por si mismas o por terceros, la custodia temporal de menores de catorce años (14) de edad, deberán registrar y mantener en </w:t>
      </w:r>
      <w:r w:rsidRPr="000311BC">
        <w:rPr>
          <w:rFonts w:ascii="Times New Roman" w:eastAsia="Times New Roman" w:hAnsi="Times New Roman" w:cs="Times New Roman"/>
          <w:bCs/>
          <w:color w:val="000000"/>
          <w:sz w:val="24"/>
          <w:szCs w:val="24"/>
          <w:lang w:eastAsia="es-CO"/>
        </w:rPr>
        <w:t>lugar visible</w:t>
      </w:r>
      <w:r w:rsidRPr="000311BC">
        <w:rPr>
          <w:rFonts w:ascii="Times New Roman" w:eastAsia="Times New Roman" w:hAnsi="Times New Roman" w:cs="Times New Roman"/>
          <w:color w:val="000000"/>
          <w:sz w:val="24"/>
          <w:szCs w:val="24"/>
          <w:lang w:eastAsia="es-CO"/>
        </w:rPr>
        <w:t>,</w:t>
      </w:r>
      <w:r w:rsidRPr="00AC5432">
        <w:rPr>
          <w:rFonts w:ascii="Times New Roman" w:eastAsia="Times New Roman" w:hAnsi="Times New Roman" w:cs="Times New Roman"/>
          <w:color w:val="000000"/>
          <w:sz w:val="24"/>
          <w:szCs w:val="24"/>
          <w:lang w:eastAsia="es-CO"/>
        </w:rPr>
        <w:t xml:space="preserve"> certificado de no contratar o encargar labores a personas que se encuentren en el Banco de Pedófilos.</w:t>
      </w:r>
    </w:p>
    <w:p w14:paraId="50A56437" w14:textId="77777777" w:rsidR="00375491" w:rsidRPr="00AC5432" w:rsidRDefault="00375491" w:rsidP="00834FDA">
      <w:pPr>
        <w:spacing w:after="0" w:line="240" w:lineRule="auto"/>
        <w:jc w:val="both"/>
        <w:rPr>
          <w:rFonts w:ascii="Times New Roman" w:eastAsia="Times New Roman" w:hAnsi="Times New Roman" w:cs="Times New Roman"/>
          <w:color w:val="000000"/>
          <w:sz w:val="24"/>
          <w:szCs w:val="24"/>
          <w:lang w:eastAsia="es-CO"/>
        </w:rPr>
      </w:pPr>
    </w:p>
    <w:p w14:paraId="207A2358" w14:textId="36339A0B" w:rsidR="006C4E59" w:rsidRPr="00AC5432" w:rsidRDefault="006C4E59" w:rsidP="00834FDA">
      <w:pPr>
        <w:spacing w:after="0" w:line="240" w:lineRule="auto"/>
        <w:jc w:val="both"/>
        <w:rPr>
          <w:rFonts w:ascii="Times New Roman" w:eastAsia="Times New Roman" w:hAnsi="Times New Roman" w:cs="Times New Roman"/>
          <w:color w:val="000000"/>
          <w:sz w:val="24"/>
          <w:szCs w:val="24"/>
          <w:lang w:eastAsia="es-CO"/>
        </w:rPr>
      </w:pPr>
      <w:r w:rsidRPr="00AC5432">
        <w:rPr>
          <w:rFonts w:ascii="Times New Roman" w:eastAsia="Times New Roman" w:hAnsi="Times New Roman" w:cs="Times New Roman"/>
          <w:b/>
          <w:bCs/>
          <w:color w:val="000000"/>
          <w:sz w:val="24"/>
          <w:szCs w:val="24"/>
          <w:lang w:eastAsia="es-CO"/>
        </w:rPr>
        <w:t>Artículo 4°.</w:t>
      </w:r>
      <w:r w:rsidRPr="00AC5432">
        <w:rPr>
          <w:rFonts w:ascii="Times New Roman" w:eastAsia="Times New Roman" w:hAnsi="Times New Roman" w:cs="Times New Roman"/>
          <w:color w:val="000000"/>
          <w:sz w:val="24"/>
          <w:szCs w:val="24"/>
          <w:lang w:eastAsia="es-CO"/>
        </w:rPr>
        <w:t xml:space="preserve"> Serán inhábiles para el trato o custodia de menores de catorce (14) años de edad, quienes hayan sido </w:t>
      </w:r>
      <w:r w:rsidRPr="000311BC">
        <w:rPr>
          <w:rFonts w:ascii="Times New Roman" w:eastAsia="Times New Roman" w:hAnsi="Times New Roman" w:cs="Times New Roman"/>
          <w:bCs/>
          <w:color w:val="000000"/>
          <w:sz w:val="24"/>
          <w:szCs w:val="24"/>
          <w:lang w:eastAsia="es-CO"/>
        </w:rPr>
        <w:t>declarados culpables a través de sentencia</w:t>
      </w:r>
      <w:r w:rsidRPr="000311BC">
        <w:rPr>
          <w:rFonts w:ascii="Times New Roman" w:eastAsia="Times New Roman" w:hAnsi="Times New Roman" w:cs="Times New Roman"/>
          <w:color w:val="000000"/>
          <w:sz w:val="24"/>
          <w:szCs w:val="24"/>
          <w:lang w:eastAsia="es-CO"/>
        </w:rPr>
        <w:t> </w:t>
      </w:r>
      <w:r w:rsidRPr="00AC5432">
        <w:rPr>
          <w:rFonts w:ascii="Times New Roman" w:eastAsia="Times New Roman" w:hAnsi="Times New Roman" w:cs="Times New Roman"/>
          <w:color w:val="000000"/>
          <w:sz w:val="24"/>
          <w:szCs w:val="24"/>
          <w:lang w:eastAsia="es-CO"/>
        </w:rPr>
        <w:t>en firme por delitos tipificados en Código Penal Colombiano</w:t>
      </w:r>
      <w:r w:rsidR="00DE1E80">
        <w:rPr>
          <w:rFonts w:ascii="Times New Roman" w:eastAsia="Times New Roman" w:hAnsi="Times New Roman" w:cs="Times New Roman"/>
          <w:color w:val="000000"/>
          <w:sz w:val="24"/>
          <w:szCs w:val="24"/>
          <w:lang w:eastAsia="es-CO"/>
        </w:rPr>
        <w:t xml:space="preserve">, </w:t>
      </w:r>
      <w:r w:rsidR="00DE1E80" w:rsidRPr="00DE1E80">
        <w:rPr>
          <w:rFonts w:ascii="Times New Roman" w:eastAsia="Times New Roman" w:hAnsi="Times New Roman" w:cs="Times New Roman"/>
          <w:i/>
          <w:color w:val="000000"/>
          <w:sz w:val="24"/>
          <w:szCs w:val="24"/>
          <w:lang w:eastAsia="es-CO"/>
        </w:rPr>
        <w:t>“</w:t>
      </w:r>
      <w:r w:rsidRPr="00DE1E80">
        <w:rPr>
          <w:rFonts w:ascii="Times New Roman" w:eastAsia="Times New Roman" w:hAnsi="Times New Roman" w:cs="Times New Roman"/>
          <w:i/>
          <w:color w:val="000000"/>
          <w:sz w:val="24"/>
          <w:szCs w:val="24"/>
          <w:lang w:eastAsia="es-CO"/>
        </w:rPr>
        <w:t xml:space="preserve">Libro Segundo Parte Especial de los Delitos en Particular. </w:t>
      </w:r>
      <w:r w:rsidR="00DE1E80" w:rsidRPr="00DE1E80">
        <w:rPr>
          <w:rFonts w:ascii="Times New Roman" w:eastAsia="Times New Roman" w:hAnsi="Times New Roman" w:cs="Times New Roman"/>
          <w:i/>
          <w:color w:val="000000"/>
          <w:sz w:val="24"/>
          <w:szCs w:val="24"/>
          <w:lang w:eastAsia="es-CO"/>
        </w:rPr>
        <w:t>Título</w:t>
      </w:r>
      <w:r w:rsidRPr="00DE1E80">
        <w:rPr>
          <w:rFonts w:ascii="Times New Roman" w:eastAsia="Times New Roman" w:hAnsi="Times New Roman" w:cs="Times New Roman"/>
          <w:i/>
          <w:color w:val="000000"/>
          <w:sz w:val="24"/>
          <w:szCs w:val="24"/>
          <w:lang w:eastAsia="es-CO"/>
        </w:rPr>
        <w:t xml:space="preserve"> IV D</w:t>
      </w:r>
      <w:r w:rsidR="00DE1E80" w:rsidRPr="00DE1E80">
        <w:rPr>
          <w:rFonts w:ascii="Times New Roman" w:eastAsia="Times New Roman" w:hAnsi="Times New Roman" w:cs="Times New Roman"/>
          <w:i/>
          <w:color w:val="000000"/>
          <w:sz w:val="24"/>
          <w:szCs w:val="24"/>
          <w:lang w:eastAsia="es-CO"/>
        </w:rPr>
        <w:t>elitos</w:t>
      </w:r>
      <w:r w:rsidRPr="00DE1E80">
        <w:rPr>
          <w:rFonts w:ascii="Times New Roman" w:eastAsia="Times New Roman" w:hAnsi="Times New Roman" w:cs="Times New Roman"/>
          <w:i/>
          <w:color w:val="000000"/>
          <w:sz w:val="24"/>
          <w:szCs w:val="24"/>
          <w:lang w:eastAsia="es-CO"/>
        </w:rPr>
        <w:t xml:space="preserve"> </w:t>
      </w:r>
      <w:r w:rsidR="00DE1E80" w:rsidRPr="00DE1E80">
        <w:rPr>
          <w:rFonts w:ascii="Times New Roman" w:eastAsia="Times New Roman" w:hAnsi="Times New Roman" w:cs="Times New Roman"/>
          <w:i/>
          <w:color w:val="000000"/>
          <w:sz w:val="24"/>
          <w:szCs w:val="24"/>
          <w:lang w:eastAsia="es-CO"/>
        </w:rPr>
        <w:t>contra</w:t>
      </w:r>
      <w:r w:rsidRPr="00DE1E80">
        <w:rPr>
          <w:rFonts w:ascii="Times New Roman" w:eastAsia="Times New Roman" w:hAnsi="Times New Roman" w:cs="Times New Roman"/>
          <w:i/>
          <w:color w:val="000000"/>
          <w:sz w:val="24"/>
          <w:szCs w:val="24"/>
          <w:lang w:eastAsia="es-CO"/>
        </w:rPr>
        <w:t xml:space="preserve"> </w:t>
      </w:r>
      <w:r w:rsidR="00DE1E80" w:rsidRPr="00DE1E80">
        <w:rPr>
          <w:rFonts w:ascii="Times New Roman" w:eastAsia="Times New Roman" w:hAnsi="Times New Roman" w:cs="Times New Roman"/>
          <w:i/>
          <w:color w:val="000000"/>
          <w:sz w:val="24"/>
          <w:szCs w:val="24"/>
          <w:lang w:eastAsia="es-CO"/>
        </w:rPr>
        <w:t>la libertad, integridad y formación sexuales</w:t>
      </w:r>
      <w:r w:rsidR="00DE1E80">
        <w:rPr>
          <w:rFonts w:ascii="Times New Roman" w:eastAsia="Times New Roman" w:hAnsi="Times New Roman" w:cs="Times New Roman"/>
          <w:color w:val="000000"/>
          <w:sz w:val="24"/>
          <w:szCs w:val="24"/>
          <w:lang w:eastAsia="es-CO"/>
        </w:rPr>
        <w:t>”</w:t>
      </w:r>
      <w:r w:rsidRPr="00DE1E80">
        <w:rPr>
          <w:rFonts w:ascii="Times New Roman" w:eastAsia="Times New Roman" w:hAnsi="Times New Roman" w:cs="Times New Roman"/>
          <w:bCs/>
          <w:color w:val="000000"/>
          <w:sz w:val="24"/>
          <w:szCs w:val="24"/>
          <w:lang w:eastAsia="es-CO"/>
        </w:rPr>
        <w:t>,</w:t>
      </w:r>
      <w:r w:rsidRPr="00AC5432">
        <w:rPr>
          <w:rFonts w:ascii="Times New Roman" w:eastAsia="Times New Roman" w:hAnsi="Times New Roman" w:cs="Times New Roman"/>
          <w:b/>
          <w:bCs/>
          <w:color w:val="000000"/>
          <w:sz w:val="24"/>
          <w:szCs w:val="24"/>
          <w:lang w:eastAsia="es-CO"/>
        </w:rPr>
        <w:t xml:space="preserve"> </w:t>
      </w:r>
      <w:r w:rsidR="00DE1E80" w:rsidRPr="000311BC">
        <w:rPr>
          <w:rFonts w:ascii="Times New Roman" w:eastAsia="Times New Roman" w:hAnsi="Times New Roman" w:cs="Times New Roman"/>
          <w:bCs/>
          <w:color w:val="000000"/>
          <w:sz w:val="24"/>
          <w:szCs w:val="24"/>
          <w:lang w:eastAsia="es-CO"/>
        </w:rPr>
        <w:t xml:space="preserve">en </w:t>
      </w:r>
      <w:r w:rsidRPr="000311BC">
        <w:rPr>
          <w:rFonts w:ascii="Times New Roman" w:eastAsia="Times New Roman" w:hAnsi="Times New Roman" w:cs="Times New Roman"/>
          <w:bCs/>
          <w:color w:val="000000"/>
          <w:sz w:val="24"/>
          <w:szCs w:val="24"/>
          <w:lang w:eastAsia="es-CO"/>
        </w:rPr>
        <w:t>contra de menores de catorce (14) años de edad</w:t>
      </w:r>
      <w:r w:rsidRPr="00AC5432">
        <w:rPr>
          <w:rFonts w:ascii="Times New Roman" w:eastAsia="Times New Roman" w:hAnsi="Times New Roman" w:cs="Times New Roman"/>
          <w:color w:val="000000"/>
          <w:sz w:val="24"/>
          <w:szCs w:val="24"/>
          <w:lang w:eastAsia="es-CO"/>
        </w:rPr>
        <w:t>. La medida también se aplica a los miembros de iglesias o cultos religiosos registrados para operar legalmente en Colombia.</w:t>
      </w:r>
    </w:p>
    <w:p w14:paraId="74027136" w14:textId="77777777" w:rsidR="00375491" w:rsidRPr="00AC5432" w:rsidRDefault="00375491" w:rsidP="00834FDA">
      <w:pPr>
        <w:spacing w:after="0" w:line="240" w:lineRule="auto"/>
        <w:jc w:val="both"/>
        <w:rPr>
          <w:rFonts w:ascii="Times New Roman" w:eastAsia="Times New Roman" w:hAnsi="Times New Roman" w:cs="Times New Roman"/>
          <w:color w:val="000000"/>
          <w:sz w:val="24"/>
          <w:szCs w:val="24"/>
          <w:lang w:eastAsia="es-CO"/>
        </w:rPr>
      </w:pPr>
    </w:p>
    <w:p w14:paraId="08AA9919" w14:textId="23C8CD2F" w:rsidR="006C4E59" w:rsidRPr="00AC5432" w:rsidRDefault="006C4E59" w:rsidP="00834FDA">
      <w:pPr>
        <w:spacing w:after="0" w:line="240" w:lineRule="auto"/>
        <w:jc w:val="both"/>
        <w:rPr>
          <w:rFonts w:ascii="Times New Roman" w:eastAsia="Times New Roman" w:hAnsi="Times New Roman" w:cs="Times New Roman"/>
          <w:color w:val="000000"/>
          <w:sz w:val="24"/>
          <w:szCs w:val="24"/>
          <w:lang w:eastAsia="es-CO"/>
        </w:rPr>
      </w:pPr>
      <w:r w:rsidRPr="00AC5432">
        <w:rPr>
          <w:rFonts w:ascii="Times New Roman" w:eastAsia="Times New Roman" w:hAnsi="Times New Roman" w:cs="Times New Roman"/>
          <w:b/>
          <w:bCs/>
          <w:color w:val="000000"/>
          <w:sz w:val="24"/>
          <w:szCs w:val="24"/>
          <w:lang w:eastAsia="es-CO"/>
        </w:rPr>
        <w:t>Artículo 5°.</w:t>
      </w:r>
      <w:r w:rsidRPr="00AC5432">
        <w:rPr>
          <w:rFonts w:ascii="Times New Roman" w:eastAsia="Times New Roman" w:hAnsi="Times New Roman" w:cs="Times New Roman"/>
          <w:color w:val="000000"/>
          <w:sz w:val="24"/>
          <w:szCs w:val="24"/>
          <w:lang w:eastAsia="es-CO"/>
        </w:rPr>
        <w:t> Vigencia y derogatoria. La presente rige desde su sanción y promulgación</w:t>
      </w:r>
      <w:r w:rsidR="00DE1E80">
        <w:rPr>
          <w:rFonts w:ascii="Times New Roman" w:eastAsia="Times New Roman" w:hAnsi="Times New Roman" w:cs="Times New Roman"/>
          <w:color w:val="000000"/>
          <w:sz w:val="24"/>
          <w:szCs w:val="24"/>
          <w:lang w:eastAsia="es-CO"/>
        </w:rPr>
        <w:t xml:space="preserve"> y</w:t>
      </w:r>
      <w:r w:rsidRPr="00AC5432">
        <w:rPr>
          <w:rFonts w:ascii="Times New Roman" w:eastAsia="Times New Roman" w:hAnsi="Times New Roman" w:cs="Times New Roman"/>
          <w:color w:val="000000"/>
          <w:sz w:val="24"/>
          <w:szCs w:val="24"/>
          <w:lang w:eastAsia="es-CO"/>
        </w:rPr>
        <w:t xml:space="preserve"> deroga cualquiera que sea opuesta.</w:t>
      </w:r>
    </w:p>
    <w:p w14:paraId="774EE43A" w14:textId="77777777" w:rsidR="006C4E59" w:rsidRDefault="006C4E59" w:rsidP="00834FDA">
      <w:pPr>
        <w:spacing w:line="240" w:lineRule="auto"/>
        <w:jc w:val="both"/>
        <w:rPr>
          <w:rFonts w:ascii="Times New Roman" w:eastAsia="Times New Roman" w:hAnsi="Times New Roman" w:cs="Times New Roman"/>
          <w:color w:val="000000"/>
          <w:sz w:val="24"/>
          <w:szCs w:val="24"/>
          <w:lang w:eastAsia="es-CO"/>
        </w:rPr>
      </w:pPr>
    </w:p>
    <w:p w14:paraId="55D53AAC" w14:textId="77777777" w:rsidR="00210FCB" w:rsidRDefault="00210FCB" w:rsidP="00834FDA">
      <w:pPr>
        <w:spacing w:line="240" w:lineRule="auto"/>
        <w:jc w:val="both"/>
        <w:rPr>
          <w:rFonts w:ascii="Times New Roman" w:eastAsia="Times New Roman" w:hAnsi="Times New Roman" w:cs="Times New Roman"/>
          <w:color w:val="000000"/>
          <w:sz w:val="24"/>
          <w:szCs w:val="24"/>
          <w:lang w:eastAsia="es-CO"/>
        </w:rPr>
      </w:pPr>
    </w:p>
    <w:p w14:paraId="4D8D8440" w14:textId="77777777" w:rsidR="00210FCB" w:rsidRPr="00AC5432" w:rsidRDefault="00210FCB" w:rsidP="00210FCB">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r w:rsidRPr="00AC5432">
        <w:rPr>
          <w:rFonts w:ascii="Times New Roman" w:eastAsiaTheme="minorHAnsi" w:hAnsi="Times New Roman" w:cs="Times New Roman"/>
          <w:sz w:val="24"/>
          <w:szCs w:val="24"/>
          <w:lang w:val="es-ES_tradnl" w:eastAsia="en-US"/>
        </w:rPr>
        <w:t xml:space="preserve">Cordialmente, </w:t>
      </w:r>
    </w:p>
    <w:p w14:paraId="49176996" w14:textId="77777777" w:rsidR="00210FCB" w:rsidRPr="00AC5432" w:rsidRDefault="00210FCB" w:rsidP="00210FCB">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14:paraId="223A6D45" w14:textId="77777777" w:rsidR="00210FCB" w:rsidRPr="00AC5432" w:rsidRDefault="00210FCB" w:rsidP="00210FCB">
      <w:pPr>
        <w:widowControl w:val="0"/>
        <w:autoSpaceDE w:val="0"/>
        <w:autoSpaceDN w:val="0"/>
        <w:adjustRightInd w:val="0"/>
        <w:spacing w:after="240" w:line="240" w:lineRule="auto"/>
        <w:jc w:val="both"/>
        <w:rPr>
          <w:rFonts w:ascii="Times New Roman" w:eastAsiaTheme="minorHAnsi" w:hAnsi="Times New Roman" w:cs="Times New Roman"/>
          <w:b/>
          <w:sz w:val="24"/>
          <w:szCs w:val="24"/>
          <w:lang w:val="es-ES_tradnl" w:eastAsia="en-US"/>
        </w:rPr>
      </w:pPr>
      <w:r w:rsidRPr="00AC5432">
        <w:rPr>
          <w:rFonts w:ascii="Times New Roman" w:eastAsiaTheme="minorHAnsi" w:hAnsi="Times New Roman" w:cs="Times New Roman"/>
          <w:b/>
          <w:sz w:val="24"/>
          <w:szCs w:val="24"/>
          <w:lang w:val="es-ES_tradnl" w:eastAsia="en-US"/>
        </w:rPr>
        <w:t>RODRIGO LARA RESTREPO</w:t>
      </w:r>
    </w:p>
    <w:p w14:paraId="367EB860" w14:textId="77777777" w:rsidR="00210FCB" w:rsidRDefault="00210FCB" w:rsidP="00210FCB">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r w:rsidRPr="00AC5432">
        <w:rPr>
          <w:rFonts w:ascii="Times New Roman" w:eastAsiaTheme="minorHAnsi" w:hAnsi="Times New Roman" w:cs="Times New Roman"/>
          <w:sz w:val="24"/>
          <w:szCs w:val="24"/>
          <w:lang w:val="es-ES_tradnl" w:eastAsia="en-US"/>
        </w:rPr>
        <w:t xml:space="preserve">Representante a la Cámara </w:t>
      </w:r>
    </w:p>
    <w:p w14:paraId="3673F937" w14:textId="77777777" w:rsidR="00210FCB" w:rsidRDefault="00210FCB" w:rsidP="00210FCB">
      <w:pPr>
        <w:widowControl w:val="0"/>
        <w:autoSpaceDE w:val="0"/>
        <w:autoSpaceDN w:val="0"/>
        <w:adjustRightInd w:val="0"/>
        <w:spacing w:after="240" w:line="240" w:lineRule="auto"/>
        <w:jc w:val="both"/>
        <w:rPr>
          <w:rFonts w:ascii="Times New Roman" w:eastAsiaTheme="minorHAnsi" w:hAnsi="Times New Roman" w:cs="Times New Roman"/>
          <w:sz w:val="24"/>
          <w:szCs w:val="24"/>
          <w:lang w:val="es-ES_tradnl" w:eastAsia="en-US"/>
        </w:rPr>
      </w:pPr>
    </w:p>
    <w:p w14:paraId="7038C940" w14:textId="77777777" w:rsidR="00210FCB" w:rsidRPr="00210FCB" w:rsidRDefault="00210FCB" w:rsidP="00834FDA">
      <w:pPr>
        <w:spacing w:line="240" w:lineRule="auto"/>
        <w:jc w:val="both"/>
        <w:rPr>
          <w:rFonts w:ascii="Times New Roman" w:eastAsia="Times New Roman" w:hAnsi="Times New Roman" w:cs="Times New Roman"/>
          <w:color w:val="000000"/>
          <w:sz w:val="24"/>
          <w:szCs w:val="24"/>
          <w:lang w:val="es-ES_tradnl" w:eastAsia="es-CO"/>
        </w:rPr>
      </w:pPr>
    </w:p>
    <w:sectPr w:rsidR="00210FCB" w:rsidRPr="00210FCB" w:rsidSect="00403A68">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6EC07" w14:textId="77777777" w:rsidR="00C80B06" w:rsidRDefault="00C80B06" w:rsidP="00504123">
      <w:pPr>
        <w:spacing w:after="0" w:line="240" w:lineRule="auto"/>
      </w:pPr>
      <w:r>
        <w:separator/>
      </w:r>
    </w:p>
  </w:endnote>
  <w:endnote w:type="continuationSeparator" w:id="0">
    <w:p w14:paraId="2A177C62" w14:textId="77777777" w:rsidR="00C80B06" w:rsidRDefault="00C80B06" w:rsidP="00504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FBB52" w14:textId="77777777" w:rsidR="00C80B06" w:rsidRDefault="00C80B06" w:rsidP="00504123">
      <w:pPr>
        <w:spacing w:after="0" w:line="240" w:lineRule="auto"/>
      </w:pPr>
      <w:r>
        <w:separator/>
      </w:r>
    </w:p>
  </w:footnote>
  <w:footnote w:type="continuationSeparator" w:id="0">
    <w:p w14:paraId="35361DC9" w14:textId="77777777" w:rsidR="00C80B06" w:rsidRDefault="00C80B06" w:rsidP="00504123">
      <w:pPr>
        <w:spacing w:after="0" w:line="240" w:lineRule="auto"/>
      </w:pPr>
      <w:r>
        <w:continuationSeparator/>
      </w:r>
    </w:p>
  </w:footnote>
  <w:footnote w:id="1">
    <w:p w14:paraId="7CB08F39" w14:textId="7C1BA83F" w:rsidR="00632A1A" w:rsidRPr="00AC5432" w:rsidRDefault="00632A1A">
      <w:pPr>
        <w:pStyle w:val="Textonotapie"/>
        <w:rPr>
          <w:rFonts w:ascii="Times New Roman" w:hAnsi="Times New Roman" w:cs="Times New Roman"/>
          <w:lang w:val="es-ES"/>
        </w:rPr>
      </w:pPr>
      <w:r w:rsidRPr="00AC5432">
        <w:rPr>
          <w:rStyle w:val="Refdenotaalpie"/>
          <w:rFonts w:ascii="Times New Roman" w:hAnsi="Times New Roman" w:cs="Times New Roman"/>
        </w:rPr>
        <w:footnoteRef/>
      </w:r>
      <w:r w:rsidRPr="00AC5432">
        <w:rPr>
          <w:rFonts w:ascii="Times New Roman" w:hAnsi="Times New Roman" w:cs="Times New Roman"/>
        </w:rPr>
        <w:t xml:space="preserve"> </w:t>
      </w:r>
      <w:r w:rsidRPr="00AC5432">
        <w:rPr>
          <w:rFonts w:ascii="Times New Roman" w:hAnsi="Times New Roman" w:cs="Times New Roman"/>
          <w:lang w:val="es-ES"/>
        </w:rPr>
        <w:t>Principio II de la Declaración de los Derechos del Niño, Naciones Unidas, 1959.</w:t>
      </w:r>
    </w:p>
  </w:footnote>
  <w:footnote w:id="2">
    <w:p w14:paraId="6CFDAFAD" w14:textId="03E10AB3" w:rsidR="00632A1A" w:rsidRPr="00AC5432" w:rsidRDefault="00632A1A">
      <w:pPr>
        <w:pStyle w:val="Textonotapie"/>
        <w:rPr>
          <w:rFonts w:ascii="Times New Roman" w:hAnsi="Times New Roman" w:cs="Times New Roman"/>
        </w:rPr>
      </w:pPr>
      <w:r w:rsidRPr="00AC5432">
        <w:rPr>
          <w:rStyle w:val="Refdenotaalpie"/>
          <w:rFonts w:ascii="Times New Roman" w:hAnsi="Times New Roman" w:cs="Times New Roman"/>
        </w:rPr>
        <w:footnoteRef/>
      </w:r>
      <w:r w:rsidRPr="00AC5432">
        <w:rPr>
          <w:rFonts w:ascii="Times New Roman" w:hAnsi="Times New Roman" w:cs="Times New Roman"/>
        </w:rPr>
        <w:t xml:space="preserve"> Instituto de Medicina Legal y Ciencias Forenses. Informes periciales sexológicos, 2009. Pág. 171.</w:t>
      </w:r>
    </w:p>
  </w:footnote>
  <w:footnote w:id="3">
    <w:p w14:paraId="64A8DF51" w14:textId="791825D2" w:rsidR="00632A1A" w:rsidRPr="00AC5432" w:rsidRDefault="00632A1A">
      <w:pPr>
        <w:pStyle w:val="Textonotapie"/>
        <w:rPr>
          <w:rFonts w:ascii="Times New Roman" w:hAnsi="Times New Roman" w:cs="Times New Roman"/>
        </w:rPr>
      </w:pPr>
      <w:r w:rsidRPr="00AC5432">
        <w:rPr>
          <w:rStyle w:val="Refdenotaalpie"/>
          <w:rFonts w:ascii="Times New Roman" w:hAnsi="Times New Roman" w:cs="Times New Roman"/>
        </w:rPr>
        <w:footnoteRef/>
      </w:r>
      <w:r w:rsidRPr="00AC5432">
        <w:rPr>
          <w:rFonts w:ascii="Times New Roman" w:hAnsi="Times New Roman" w:cs="Times New Roman"/>
        </w:rPr>
        <w:t xml:space="preserve"> Instituto de Medicina Legal y Ciencias Forenses. Informes periciales sexológicos, 2009.</w:t>
      </w:r>
    </w:p>
  </w:footnote>
  <w:footnote w:id="4">
    <w:p w14:paraId="5DD43D01" w14:textId="73402B91" w:rsidR="00632A1A" w:rsidRPr="00AC5432" w:rsidRDefault="00632A1A">
      <w:pPr>
        <w:pStyle w:val="Textonotapie"/>
        <w:rPr>
          <w:rFonts w:ascii="Times New Roman" w:hAnsi="Times New Roman" w:cs="Times New Roman"/>
        </w:rPr>
      </w:pPr>
      <w:r w:rsidRPr="00AC5432">
        <w:rPr>
          <w:rStyle w:val="Refdenotaalpie"/>
          <w:rFonts w:ascii="Times New Roman" w:hAnsi="Times New Roman" w:cs="Times New Roman"/>
        </w:rPr>
        <w:footnoteRef/>
      </w:r>
      <w:r w:rsidRPr="00AC5432">
        <w:rPr>
          <w:rFonts w:ascii="Times New Roman" w:hAnsi="Times New Roman" w:cs="Times New Roman"/>
        </w:rPr>
        <w:t xml:space="preserve"> Instituto de Medicina Legal y Ciencias Forenses. Informes periciales sexológicos, 2009, pág. 171.</w:t>
      </w:r>
    </w:p>
  </w:footnote>
  <w:footnote w:id="5">
    <w:p w14:paraId="63F61590" w14:textId="41E40BBD" w:rsidR="00632A1A" w:rsidRPr="00AC5432" w:rsidRDefault="00632A1A">
      <w:pPr>
        <w:pStyle w:val="Textonotapie"/>
        <w:rPr>
          <w:rFonts w:ascii="Times New Roman" w:hAnsi="Times New Roman" w:cs="Times New Roman"/>
        </w:rPr>
      </w:pPr>
      <w:r w:rsidRPr="00AC5432">
        <w:rPr>
          <w:rStyle w:val="Refdenotaalpie"/>
          <w:rFonts w:ascii="Times New Roman" w:hAnsi="Times New Roman" w:cs="Times New Roman"/>
        </w:rPr>
        <w:footnoteRef/>
      </w:r>
      <w:r w:rsidRPr="00AC5432">
        <w:rPr>
          <w:rFonts w:ascii="Times New Roman" w:hAnsi="Times New Roman" w:cs="Times New Roman"/>
        </w:rPr>
        <w:t xml:space="preserve"> Artículo 10 del Código de la Infancia y la Adolescencia. </w:t>
      </w:r>
    </w:p>
  </w:footnote>
  <w:footnote w:id="6">
    <w:p w14:paraId="7F85D30E" w14:textId="05D3837A" w:rsidR="00632A1A" w:rsidRPr="00AC5432" w:rsidRDefault="00632A1A">
      <w:pPr>
        <w:pStyle w:val="Textonotapie"/>
        <w:rPr>
          <w:rFonts w:ascii="Times New Roman" w:hAnsi="Times New Roman" w:cs="Times New Roman"/>
        </w:rPr>
      </w:pPr>
      <w:r w:rsidRPr="00AC5432">
        <w:rPr>
          <w:rStyle w:val="Refdenotaalpie"/>
          <w:rFonts w:ascii="Times New Roman" w:hAnsi="Times New Roman" w:cs="Times New Roman"/>
        </w:rPr>
        <w:footnoteRef/>
      </w:r>
      <w:r w:rsidRPr="00AC5432">
        <w:rPr>
          <w:rFonts w:ascii="Times New Roman" w:hAnsi="Times New Roman" w:cs="Times New Roman"/>
        </w:rPr>
        <w:t xml:space="preserve"> Artículo 18 del Código de la Infancia y la Adolescencia. </w:t>
      </w:r>
    </w:p>
  </w:footnote>
  <w:footnote w:id="7">
    <w:p w14:paraId="224BAA7B" w14:textId="55BD3838" w:rsidR="00632A1A" w:rsidRDefault="00632A1A">
      <w:pPr>
        <w:pStyle w:val="Textonotapie"/>
      </w:pPr>
      <w:r>
        <w:rPr>
          <w:rStyle w:val="Refdenotaalpie"/>
        </w:rPr>
        <w:footnoteRef/>
      </w:r>
      <w:r>
        <w:t xml:space="preserve"> </w:t>
      </w:r>
      <w:r w:rsidRPr="00F1220D">
        <w:t xml:space="preserve">Sentencia </w:t>
      </w:r>
      <w:r>
        <w:t>T-</w:t>
      </w:r>
      <w:r w:rsidRPr="00F1220D">
        <w:t>246 de 2016</w:t>
      </w:r>
      <w:r>
        <w:t>.</w:t>
      </w:r>
    </w:p>
  </w:footnote>
  <w:footnote w:id="8">
    <w:p w14:paraId="3215FF2D" w14:textId="17E9EF97" w:rsidR="00632A1A" w:rsidRDefault="00632A1A">
      <w:pPr>
        <w:pStyle w:val="Textonotapie"/>
      </w:pPr>
      <w:r>
        <w:rPr>
          <w:rStyle w:val="Refdenotaalpie"/>
        </w:rPr>
        <w:footnoteRef/>
      </w:r>
      <w:r>
        <w:t xml:space="preserve"> Sentencia C-240 de 20</w:t>
      </w:r>
      <w:r w:rsidRPr="003A755C">
        <w:t>09</w:t>
      </w:r>
      <w:r>
        <w:t xml:space="preserve">. M.P. </w:t>
      </w:r>
      <w:r w:rsidR="00AD693E">
        <w:t xml:space="preserve">Mauricio González Cuervo. </w:t>
      </w:r>
    </w:p>
  </w:footnote>
  <w:footnote w:id="9">
    <w:p w14:paraId="6E727F96" w14:textId="65F52734" w:rsidR="00632A1A" w:rsidRPr="00AC5432" w:rsidRDefault="00632A1A">
      <w:pPr>
        <w:pStyle w:val="Textonotapie"/>
        <w:rPr>
          <w:rFonts w:ascii="Times New Roman" w:hAnsi="Times New Roman" w:cs="Times New Roman"/>
          <w:lang w:val="es-ES"/>
        </w:rPr>
      </w:pPr>
      <w:r w:rsidRPr="00AC5432">
        <w:rPr>
          <w:rStyle w:val="Refdenotaalpie"/>
          <w:rFonts w:ascii="Times New Roman" w:hAnsi="Times New Roman" w:cs="Times New Roman"/>
        </w:rPr>
        <w:footnoteRef/>
      </w:r>
      <w:r w:rsidRPr="00AC5432">
        <w:rPr>
          <w:rFonts w:ascii="Times New Roman" w:hAnsi="Times New Roman" w:cs="Times New Roman"/>
        </w:rPr>
        <w:t xml:space="preserve"> </w:t>
      </w:r>
      <w:r w:rsidRPr="00AC5432">
        <w:rPr>
          <w:rFonts w:ascii="Times New Roman" w:hAnsi="Times New Roman" w:cs="Times New Roman"/>
          <w:lang w:val="es-ES"/>
        </w:rPr>
        <w:t xml:space="preserve">M.P. Nilson Pinilla. </w:t>
      </w:r>
    </w:p>
  </w:footnote>
  <w:footnote w:id="10">
    <w:p w14:paraId="2DDE696E" w14:textId="1EAD4FD4" w:rsidR="00632A1A" w:rsidRPr="00AC5432" w:rsidRDefault="00632A1A">
      <w:pPr>
        <w:pStyle w:val="Textonotapie"/>
        <w:rPr>
          <w:rFonts w:ascii="Times New Roman" w:hAnsi="Times New Roman" w:cs="Times New Roman"/>
          <w:lang w:val="es-ES"/>
        </w:rPr>
      </w:pPr>
      <w:r w:rsidRPr="00AC5432">
        <w:rPr>
          <w:rStyle w:val="Refdenotaalpie"/>
          <w:rFonts w:ascii="Times New Roman" w:hAnsi="Times New Roman" w:cs="Times New Roman"/>
        </w:rPr>
        <w:footnoteRef/>
      </w:r>
      <w:r w:rsidRPr="00AC5432">
        <w:rPr>
          <w:rFonts w:ascii="Times New Roman" w:hAnsi="Times New Roman" w:cs="Times New Roman"/>
        </w:rPr>
        <w:t xml:space="preserve"> Consultar https://www.justice.gov/criminal-ceos/sex-offender-registration-and-notification-act-sorna</w:t>
      </w:r>
    </w:p>
  </w:footnote>
  <w:footnote w:id="11">
    <w:p w14:paraId="3D0D9100" w14:textId="38BC34F5" w:rsidR="00632A1A" w:rsidRPr="00AC5432" w:rsidRDefault="00632A1A">
      <w:pPr>
        <w:pStyle w:val="Textonotapie"/>
        <w:rPr>
          <w:rFonts w:ascii="Times New Roman" w:hAnsi="Times New Roman" w:cs="Times New Roman"/>
          <w:lang w:val="es-ES"/>
        </w:rPr>
      </w:pPr>
      <w:r w:rsidRPr="00AC5432">
        <w:rPr>
          <w:rStyle w:val="Refdenotaalpie"/>
          <w:rFonts w:ascii="Times New Roman" w:hAnsi="Times New Roman" w:cs="Times New Roman"/>
        </w:rPr>
        <w:footnoteRef/>
      </w:r>
      <w:r w:rsidRPr="00AC5432">
        <w:rPr>
          <w:rFonts w:ascii="Times New Roman" w:hAnsi="Times New Roman" w:cs="Times New Roman"/>
        </w:rPr>
        <w:t xml:space="preserve"> </w:t>
      </w:r>
      <w:r w:rsidRPr="00AC5432">
        <w:rPr>
          <w:rFonts w:ascii="Times New Roman" w:hAnsi="Times New Roman" w:cs="Times New Roman"/>
          <w:lang w:val="es-ES"/>
        </w:rPr>
        <w:t xml:space="preserve">Ver: </w:t>
      </w:r>
      <w:r w:rsidRPr="00AC5432">
        <w:rPr>
          <w:rFonts w:ascii="Times New Roman" w:hAnsi="Times New Roman" w:cs="Times New Roman"/>
          <w:bCs/>
        </w:rPr>
        <w:t>http://www.smart.gov/sorna.htm</w:t>
      </w:r>
    </w:p>
  </w:footnote>
  <w:footnote w:id="12">
    <w:p w14:paraId="0960A8CD" w14:textId="7755F2F8" w:rsidR="00632A1A" w:rsidRPr="00AC5432" w:rsidRDefault="00632A1A">
      <w:pPr>
        <w:pStyle w:val="Textonotapie"/>
        <w:rPr>
          <w:rFonts w:ascii="Times New Roman" w:hAnsi="Times New Roman" w:cs="Times New Roman"/>
          <w:lang w:val="es-ES"/>
        </w:rPr>
      </w:pPr>
      <w:r w:rsidRPr="00AC5432">
        <w:rPr>
          <w:rStyle w:val="Refdenotaalpie"/>
          <w:rFonts w:ascii="Times New Roman" w:hAnsi="Times New Roman" w:cs="Times New Roman"/>
        </w:rPr>
        <w:footnoteRef/>
      </w:r>
      <w:r w:rsidRPr="00AC5432">
        <w:rPr>
          <w:rFonts w:ascii="Times New Roman" w:hAnsi="Times New Roman" w:cs="Times New Roman"/>
        </w:rPr>
        <w:t xml:space="preserve"> Consultar http://www.bcn.cl/leyfacil/recurso/registro-de-pedofilos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54F5F" w14:textId="42D3E2F2" w:rsidR="00632A1A" w:rsidRDefault="00632A1A" w:rsidP="00D44BD5">
    <w:pPr>
      <w:pStyle w:val="Encabezado"/>
      <w:jc w:val="right"/>
    </w:pPr>
    <w:r>
      <w:rPr>
        <w:noProof/>
        <w:lang w:eastAsia="es-CO"/>
      </w:rPr>
      <w:drawing>
        <wp:anchor distT="0" distB="0" distL="114300" distR="114300" simplePos="0" relativeHeight="251659264" behindDoc="0" locked="0" layoutInCell="1" allowOverlap="1" wp14:anchorId="05F1E38C" wp14:editId="2BB329AF">
          <wp:simplePos x="0" y="0"/>
          <wp:positionH relativeFrom="column">
            <wp:posOffset>2091690</wp:posOffset>
          </wp:positionH>
          <wp:positionV relativeFrom="paragraph">
            <wp:posOffset>38100</wp:posOffset>
          </wp:positionV>
          <wp:extent cx="1714500" cy="447675"/>
          <wp:effectExtent l="0" t="0" r="0" b="9525"/>
          <wp:wrapNone/>
          <wp:docPr id="2" name="Imagen 2" descr="Logo Cá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ám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2D929" w14:textId="77777777" w:rsidR="00632A1A" w:rsidRPr="0050577D" w:rsidRDefault="00632A1A" w:rsidP="00D44BD5">
    <w:pPr>
      <w:pStyle w:val="Encabezado"/>
      <w:jc w:val="right"/>
      <w:rPr>
        <w:sz w:val="20"/>
      </w:rPr>
    </w:pPr>
    <w:r w:rsidRPr="0050577D">
      <w:rPr>
        <w:sz w:val="18"/>
      </w:rPr>
      <w:fldChar w:fldCharType="begin"/>
    </w:r>
    <w:r w:rsidRPr="0050577D">
      <w:rPr>
        <w:sz w:val="18"/>
      </w:rPr>
      <w:instrText>PAGE   \* MERGEFORMAT</w:instrText>
    </w:r>
    <w:r w:rsidRPr="0050577D">
      <w:rPr>
        <w:sz w:val="18"/>
      </w:rPr>
      <w:fldChar w:fldCharType="separate"/>
    </w:r>
    <w:r w:rsidR="00C9313B" w:rsidRPr="00C9313B">
      <w:rPr>
        <w:noProof/>
        <w:sz w:val="18"/>
        <w:lang w:val="es-ES"/>
      </w:rPr>
      <w:t>14</w:t>
    </w:r>
    <w:r w:rsidRPr="0050577D">
      <w:rPr>
        <w:sz w:val="18"/>
      </w:rPr>
      <w:fldChar w:fldCharType="end"/>
    </w:r>
  </w:p>
  <w:p w14:paraId="4DFCB666" w14:textId="086C6E66" w:rsidR="00632A1A" w:rsidRDefault="00632A1A">
    <w:pPr>
      <w:pStyle w:val="Encabezado"/>
    </w:pPr>
  </w:p>
  <w:p w14:paraId="0DD6C6D3" w14:textId="77777777" w:rsidR="00632A1A" w:rsidRDefault="00632A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EB"/>
    <w:multiLevelType w:val="hybridMultilevel"/>
    <w:tmpl w:val="0B0049D6"/>
    <w:lvl w:ilvl="0" w:tplc="E76E047C">
      <w:start w:val="10"/>
      <w:numFmt w:val="decimal"/>
      <w:lvlText w:val="%1"/>
      <w:lvlJc w:val="left"/>
    </w:lvl>
    <w:lvl w:ilvl="1" w:tplc="89E22C1A">
      <w:numFmt w:val="decimal"/>
      <w:lvlText w:val=""/>
      <w:lvlJc w:val="left"/>
    </w:lvl>
    <w:lvl w:ilvl="2" w:tplc="5ACE2902">
      <w:numFmt w:val="decimal"/>
      <w:lvlText w:val=""/>
      <w:lvlJc w:val="left"/>
    </w:lvl>
    <w:lvl w:ilvl="3" w:tplc="9C9A699C">
      <w:numFmt w:val="decimal"/>
      <w:lvlText w:val=""/>
      <w:lvlJc w:val="left"/>
    </w:lvl>
    <w:lvl w:ilvl="4" w:tplc="0B8C3B20">
      <w:numFmt w:val="decimal"/>
      <w:lvlText w:val=""/>
      <w:lvlJc w:val="left"/>
    </w:lvl>
    <w:lvl w:ilvl="5" w:tplc="C4FEDBCA">
      <w:numFmt w:val="decimal"/>
      <w:lvlText w:val=""/>
      <w:lvlJc w:val="left"/>
    </w:lvl>
    <w:lvl w:ilvl="6" w:tplc="7A8E3B8E">
      <w:numFmt w:val="decimal"/>
      <w:lvlText w:val=""/>
      <w:lvlJc w:val="left"/>
    </w:lvl>
    <w:lvl w:ilvl="7" w:tplc="4590F222">
      <w:numFmt w:val="decimal"/>
      <w:lvlText w:val=""/>
      <w:lvlJc w:val="left"/>
    </w:lvl>
    <w:lvl w:ilvl="8" w:tplc="9C7CE3F0">
      <w:numFmt w:val="decimal"/>
      <w:lvlText w:val=""/>
      <w:lvlJc w:val="left"/>
    </w:lvl>
  </w:abstractNum>
  <w:abstractNum w:abstractNumId="1">
    <w:nsid w:val="28C36EA5"/>
    <w:multiLevelType w:val="multilevel"/>
    <w:tmpl w:val="0E72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872385"/>
    <w:multiLevelType w:val="multilevel"/>
    <w:tmpl w:val="AE2C4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123"/>
    <w:rsid w:val="00010108"/>
    <w:rsid w:val="000311BC"/>
    <w:rsid w:val="0008053C"/>
    <w:rsid w:val="000835B4"/>
    <w:rsid w:val="00096030"/>
    <w:rsid w:val="000A18C8"/>
    <w:rsid w:val="000A68CD"/>
    <w:rsid w:val="000C60F9"/>
    <w:rsid w:val="00100DE2"/>
    <w:rsid w:val="001A5DFB"/>
    <w:rsid w:val="001B4047"/>
    <w:rsid w:val="001D7331"/>
    <w:rsid w:val="00210FCB"/>
    <w:rsid w:val="00237219"/>
    <w:rsid w:val="002420C6"/>
    <w:rsid w:val="002625D5"/>
    <w:rsid w:val="00274F10"/>
    <w:rsid w:val="00280D9F"/>
    <w:rsid w:val="002C5AA2"/>
    <w:rsid w:val="00303E98"/>
    <w:rsid w:val="00304728"/>
    <w:rsid w:val="0030610E"/>
    <w:rsid w:val="00307895"/>
    <w:rsid w:val="003501DB"/>
    <w:rsid w:val="00366AEB"/>
    <w:rsid w:val="00374A98"/>
    <w:rsid w:val="00375491"/>
    <w:rsid w:val="003A327C"/>
    <w:rsid w:val="003A4C82"/>
    <w:rsid w:val="003A579F"/>
    <w:rsid w:val="003A755C"/>
    <w:rsid w:val="00403A68"/>
    <w:rsid w:val="00437D0A"/>
    <w:rsid w:val="00462712"/>
    <w:rsid w:val="00465CBA"/>
    <w:rsid w:val="00497869"/>
    <w:rsid w:val="004A58CE"/>
    <w:rsid w:val="004C6983"/>
    <w:rsid w:val="004D490B"/>
    <w:rsid w:val="004D7222"/>
    <w:rsid w:val="00504123"/>
    <w:rsid w:val="00552FC4"/>
    <w:rsid w:val="00557D13"/>
    <w:rsid w:val="0059457F"/>
    <w:rsid w:val="005D3308"/>
    <w:rsid w:val="00632A1A"/>
    <w:rsid w:val="00653507"/>
    <w:rsid w:val="00655FEB"/>
    <w:rsid w:val="006768E4"/>
    <w:rsid w:val="00682191"/>
    <w:rsid w:val="006A1D1F"/>
    <w:rsid w:val="006C4E59"/>
    <w:rsid w:val="006D558E"/>
    <w:rsid w:val="006E2340"/>
    <w:rsid w:val="006E52DF"/>
    <w:rsid w:val="006F265A"/>
    <w:rsid w:val="007035A2"/>
    <w:rsid w:val="007663F9"/>
    <w:rsid w:val="0076748E"/>
    <w:rsid w:val="0079599A"/>
    <w:rsid w:val="007A211B"/>
    <w:rsid w:val="007B1F65"/>
    <w:rsid w:val="007B59FD"/>
    <w:rsid w:val="007E4F16"/>
    <w:rsid w:val="007F07D1"/>
    <w:rsid w:val="00834FDA"/>
    <w:rsid w:val="008546F2"/>
    <w:rsid w:val="00876C26"/>
    <w:rsid w:val="00885DEE"/>
    <w:rsid w:val="0089229A"/>
    <w:rsid w:val="008D09C4"/>
    <w:rsid w:val="008E22F8"/>
    <w:rsid w:val="00947598"/>
    <w:rsid w:val="00954A33"/>
    <w:rsid w:val="00964FE4"/>
    <w:rsid w:val="00982C7E"/>
    <w:rsid w:val="0098793C"/>
    <w:rsid w:val="00997F5F"/>
    <w:rsid w:val="009A0A9E"/>
    <w:rsid w:val="009A3063"/>
    <w:rsid w:val="009E4CCA"/>
    <w:rsid w:val="00A31114"/>
    <w:rsid w:val="00A72442"/>
    <w:rsid w:val="00A86D68"/>
    <w:rsid w:val="00AC5432"/>
    <w:rsid w:val="00AD693E"/>
    <w:rsid w:val="00AF3CBF"/>
    <w:rsid w:val="00B30331"/>
    <w:rsid w:val="00B53AF7"/>
    <w:rsid w:val="00B83759"/>
    <w:rsid w:val="00B912D4"/>
    <w:rsid w:val="00BB0594"/>
    <w:rsid w:val="00BC15C3"/>
    <w:rsid w:val="00BF416D"/>
    <w:rsid w:val="00C001FB"/>
    <w:rsid w:val="00C126AB"/>
    <w:rsid w:val="00C80B06"/>
    <w:rsid w:val="00C9313B"/>
    <w:rsid w:val="00D13F87"/>
    <w:rsid w:val="00D17250"/>
    <w:rsid w:val="00D304C1"/>
    <w:rsid w:val="00D44BD5"/>
    <w:rsid w:val="00D45D09"/>
    <w:rsid w:val="00D620CD"/>
    <w:rsid w:val="00D93A96"/>
    <w:rsid w:val="00DA1E27"/>
    <w:rsid w:val="00DE1E80"/>
    <w:rsid w:val="00E06DE5"/>
    <w:rsid w:val="00E4653B"/>
    <w:rsid w:val="00E6640F"/>
    <w:rsid w:val="00E678D4"/>
    <w:rsid w:val="00E73937"/>
    <w:rsid w:val="00E767F2"/>
    <w:rsid w:val="00E91291"/>
    <w:rsid w:val="00ED14A1"/>
    <w:rsid w:val="00ED79BC"/>
    <w:rsid w:val="00EE4042"/>
    <w:rsid w:val="00F06880"/>
    <w:rsid w:val="00F1220D"/>
    <w:rsid w:val="00F56F4F"/>
    <w:rsid w:val="00F84871"/>
    <w:rsid w:val="00FF276F"/>
    <w:rsid w:val="00FF7C2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2671"/>
  <w15:docId w15:val="{7A451C43-97CB-41E7-807D-341C9DB0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FCB"/>
    <w:pPr>
      <w:spacing w:after="160" w:line="259" w:lineRule="auto"/>
    </w:pPr>
    <w:rPr>
      <w:rFonts w:eastAsiaTheme="minorEastAsia"/>
      <w:sz w:val="22"/>
      <w:szCs w:val="22"/>
      <w:lang w:val="es-CO" w:eastAsia="zh-CN"/>
    </w:rPr>
  </w:style>
  <w:style w:type="paragraph" w:styleId="Ttulo1">
    <w:name w:val="heading 1"/>
    <w:basedOn w:val="Normal"/>
    <w:next w:val="Normal"/>
    <w:link w:val="Ttulo1Car"/>
    <w:uiPriority w:val="9"/>
    <w:qFormat/>
    <w:rsid w:val="00D304C1"/>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Ttulo2">
    <w:name w:val="heading 2"/>
    <w:basedOn w:val="Normal"/>
    <w:next w:val="Normal"/>
    <w:link w:val="Ttulo2Car"/>
    <w:uiPriority w:val="9"/>
    <w:semiHidden/>
    <w:unhideWhenUsed/>
    <w:qFormat/>
    <w:rsid w:val="00D304C1"/>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locked/>
    <w:rsid w:val="00504123"/>
    <w:rPr>
      <w:rFonts w:ascii="Calibri" w:eastAsia="Times New Roman" w:hAnsi="Calibri" w:cs="Times New Roman"/>
      <w:lang w:eastAsia="es-CO"/>
    </w:rPr>
  </w:style>
  <w:style w:type="paragraph" w:styleId="Sinespaciado">
    <w:name w:val="No Spacing"/>
    <w:link w:val="SinespaciadoCar"/>
    <w:uiPriority w:val="1"/>
    <w:qFormat/>
    <w:rsid w:val="00504123"/>
    <w:rPr>
      <w:rFonts w:ascii="Calibri" w:eastAsia="Times New Roman" w:hAnsi="Calibri" w:cs="Times New Roman"/>
      <w:lang w:eastAsia="es-CO"/>
    </w:rPr>
  </w:style>
  <w:style w:type="table" w:styleId="Tablaconcuadrcula">
    <w:name w:val="Table Grid"/>
    <w:basedOn w:val="Tablanormal"/>
    <w:uiPriority w:val="39"/>
    <w:rsid w:val="00504123"/>
    <w:rPr>
      <w:rFonts w:eastAsiaTheme="minorEastAsia"/>
      <w:sz w:val="22"/>
      <w:szCs w:val="22"/>
      <w:lang w:val="es-CO"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504123"/>
    <w:pPr>
      <w:spacing w:after="0" w:line="240" w:lineRule="auto"/>
    </w:pPr>
    <w:rPr>
      <w:sz w:val="20"/>
      <w:szCs w:val="20"/>
    </w:rPr>
  </w:style>
  <w:style w:type="character" w:customStyle="1" w:styleId="TextonotapieCar">
    <w:name w:val="Texto nota pie Car"/>
    <w:basedOn w:val="Fuentedeprrafopredeter"/>
    <w:link w:val="Textonotapie"/>
    <w:uiPriority w:val="99"/>
    <w:rsid w:val="00504123"/>
    <w:rPr>
      <w:rFonts w:eastAsiaTheme="minorEastAsia"/>
      <w:sz w:val="20"/>
      <w:szCs w:val="20"/>
      <w:lang w:val="es-CO" w:eastAsia="zh-CN"/>
    </w:rPr>
  </w:style>
  <w:style w:type="character" w:styleId="Refdenotaalpie">
    <w:name w:val="footnote reference"/>
    <w:basedOn w:val="Fuentedeprrafopredeter"/>
    <w:uiPriority w:val="99"/>
    <w:unhideWhenUsed/>
    <w:rsid w:val="00504123"/>
    <w:rPr>
      <w:vertAlign w:val="superscript"/>
    </w:rPr>
  </w:style>
  <w:style w:type="character" w:styleId="Textoennegrita">
    <w:name w:val="Strong"/>
    <w:basedOn w:val="Fuentedeprrafopredeter"/>
    <w:uiPriority w:val="22"/>
    <w:qFormat/>
    <w:rsid w:val="00504123"/>
    <w:rPr>
      <w:b/>
      <w:bCs/>
    </w:rPr>
  </w:style>
  <w:style w:type="character" w:customStyle="1" w:styleId="apple-converted-space">
    <w:name w:val="apple-converted-space"/>
    <w:basedOn w:val="Fuentedeprrafopredeter"/>
    <w:rsid w:val="00010108"/>
  </w:style>
  <w:style w:type="paragraph" w:styleId="NormalWeb">
    <w:name w:val="Normal (Web)"/>
    <w:basedOn w:val="Normal"/>
    <w:uiPriority w:val="99"/>
    <w:semiHidden/>
    <w:unhideWhenUsed/>
    <w:rsid w:val="00E6640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D304C1"/>
    <w:rPr>
      <w:rFonts w:asciiTheme="majorHAnsi" w:eastAsiaTheme="majorEastAsia" w:hAnsiTheme="majorHAnsi" w:cstheme="majorBidi"/>
      <w:b/>
      <w:bCs/>
      <w:color w:val="2E74B5" w:themeColor="accent1" w:themeShade="BF"/>
      <w:sz w:val="28"/>
      <w:szCs w:val="28"/>
      <w:lang w:val="es-CO"/>
    </w:rPr>
  </w:style>
  <w:style w:type="character" w:customStyle="1" w:styleId="Ttulo2Car">
    <w:name w:val="Título 2 Car"/>
    <w:basedOn w:val="Fuentedeprrafopredeter"/>
    <w:link w:val="Ttulo2"/>
    <w:uiPriority w:val="9"/>
    <w:semiHidden/>
    <w:rsid w:val="00D304C1"/>
    <w:rPr>
      <w:rFonts w:asciiTheme="majorHAnsi" w:eastAsiaTheme="majorEastAsia" w:hAnsiTheme="majorHAnsi" w:cstheme="majorBidi"/>
      <w:b/>
      <w:bCs/>
      <w:color w:val="5B9BD5" w:themeColor="accent1"/>
      <w:sz w:val="26"/>
      <w:szCs w:val="26"/>
      <w:lang w:val="es-CO"/>
    </w:rPr>
  </w:style>
  <w:style w:type="character" w:styleId="Hipervnculo">
    <w:name w:val="Hyperlink"/>
    <w:basedOn w:val="Fuentedeprrafopredeter"/>
    <w:uiPriority w:val="99"/>
    <w:unhideWhenUsed/>
    <w:rsid w:val="00D304C1"/>
    <w:rPr>
      <w:color w:val="0000FF"/>
      <w:u w:val="single"/>
    </w:rPr>
  </w:style>
  <w:style w:type="character" w:customStyle="1" w:styleId="mw-headline">
    <w:name w:val="mw-headline"/>
    <w:basedOn w:val="Fuentedeprrafopredeter"/>
    <w:rsid w:val="00D304C1"/>
  </w:style>
  <w:style w:type="character" w:customStyle="1" w:styleId="v">
    <w:name w:val="v"/>
    <w:basedOn w:val="Fuentedeprrafopredeter"/>
    <w:rsid w:val="00D304C1"/>
  </w:style>
  <w:style w:type="paragraph" w:styleId="Encabezado">
    <w:name w:val="header"/>
    <w:basedOn w:val="Normal"/>
    <w:link w:val="EncabezadoCar"/>
    <w:uiPriority w:val="99"/>
    <w:unhideWhenUsed/>
    <w:rsid w:val="00D44B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4BD5"/>
    <w:rPr>
      <w:rFonts w:eastAsiaTheme="minorEastAsia"/>
      <w:sz w:val="22"/>
      <w:szCs w:val="22"/>
      <w:lang w:val="es-CO" w:eastAsia="zh-CN"/>
    </w:rPr>
  </w:style>
  <w:style w:type="paragraph" w:styleId="Piedepgina">
    <w:name w:val="footer"/>
    <w:basedOn w:val="Normal"/>
    <w:link w:val="PiedepginaCar"/>
    <w:uiPriority w:val="99"/>
    <w:unhideWhenUsed/>
    <w:rsid w:val="00D44B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4BD5"/>
    <w:rPr>
      <w:rFonts w:eastAsiaTheme="minorEastAsia"/>
      <w:sz w:val="22"/>
      <w:szCs w:val="22"/>
      <w:lang w:val="es-CO" w:eastAsia="zh-CN"/>
    </w:rPr>
  </w:style>
  <w:style w:type="paragraph" w:styleId="Textodeglobo">
    <w:name w:val="Balloon Text"/>
    <w:basedOn w:val="Normal"/>
    <w:link w:val="TextodegloboCar"/>
    <w:uiPriority w:val="99"/>
    <w:semiHidden/>
    <w:unhideWhenUsed/>
    <w:rsid w:val="00D44B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4BD5"/>
    <w:rPr>
      <w:rFonts w:ascii="Tahoma" w:eastAsiaTheme="minorEastAsia" w:hAnsi="Tahoma" w:cs="Tahoma"/>
      <w:sz w:val="16"/>
      <w:szCs w:val="16"/>
      <w:lang w:val="es-C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854">
      <w:bodyDiv w:val="1"/>
      <w:marLeft w:val="0"/>
      <w:marRight w:val="0"/>
      <w:marTop w:val="0"/>
      <w:marBottom w:val="0"/>
      <w:divBdr>
        <w:top w:val="none" w:sz="0" w:space="0" w:color="auto"/>
        <w:left w:val="none" w:sz="0" w:space="0" w:color="auto"/>
        <w:bottom w:val="none" w:sz="0" w:space="0" w:color="auto"/>
        <w:right w:val="none" w:sz="0" w:space="0" w:color="auto"/>
      </w:divBdr>
    </w:div>
    <w:div w:id="57635140">
      <w:bodyDiv w:val="1"/>
      <w:marLeft w:val="0"/>
      <w:marRight w:val="0"/>
      <w:marTop w:val="0"/>
      <w:marBottom w:val="0"/>
      <w:divBdr>
        <w:top w:val="none" w:sz="0" w:space="0" w:color="auto"/>
        <w:left w:val="none" w:sz="0" w:space="0" w:color="auto"/>
        <w:bottom w:val="none" w:sz="0" w:space="0" w:color="auto"/>
        <w:right w:val="none" w:sz="0" w:space="0" w:color="auto"/>
      </w:divBdr>
    </w:div>
    <w:div w:id="514614586">
      <w:bodyDiv w:val="1"/>
      <w:marLeft w:val="0"/>
      <w:marRight w:val="0"/>
      <w:marTop w:val="0"/>
      <w:marBottom w:val="0"/>
      <w:divBdr>
        <w:top w:val="none" w:sz="0" w:space="0" w:color="auto"/>
        <w:left w:val="none" w:sz="0" w:space="0" w:color="auto"/>
        <w:bottom w:val="none" w:sz="0" w:space="0" w:color="auto"/>
        <w:right w:val="none" w:sz="0" w:space="0" w:color="auto"/>
      </w:divBdr>
    </w:div>
    <w:div w:id="636688281">
      <w:bodyDiv w:val="1"/>
      <w:marLeft w:val="0"/>
      <w:marRight w:val="0"/>
      <w:marTop w:val="0"/>
      <w:marBottom w:val="0"/>
      <w:divBdr>
        <w:top w:val="none" w:sz="0" w:space="0" w:color="auto"/>
        <w:left w:val="none" w:sz="0" w:space="0" w:color="auto"/>
        <w:bottom w:val="none" w:sz="0" w:space="0" w:color="auto"/>
        <w:right w:val="none" w:sz="0" w:space="0" w:color="auto"/>
      </w:divBdr>
    </w:div>
    <w:div w:id="735203750">
      <w:bodyDiv w:val="1"/>
      <w:marLeft w:val="0"/>
      <w:marRight w:val="0"/>
      <w:marTop w:val="0"/>
      <w:marBottom w:val="0"/>
      <w:divBdr>
        <w:top w:val="none" w:sz="0" w:space="0" w:color="auto"/>
        <w:left w:val="none" w:sz="0" w:space="0" w:color="auto"/>
        <w:bottom w:val="none" w:sz="0" w:space="0" w:color="auto"/>
        <w:right w:val="none" w:sz="0" w:space="0" w:color="auto"/>
      </w:divBdr>
    </w:div>
    <w:div w:id="21463844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ecretariasenado.gov.co/leyes/L1098006.HTM" TargetMode="External"/><Relationship Id="rId4" Type="http://schemas.openxmlformats.org/officeDocument/2006/relationships/settings" Target="settings.xml"/><Relationship Id="rId9" Type="http://schemas.openxmlformats.org/officeDocument/2006/relationships/hyperlink" Target="http://www.secretariasenado.gov.co/leyes/L1098006.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928E3D2-56DD-4032-B511-3AAE623C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4716</Words>
  <Characters>25941</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admin</cp:lastModifiedBy>
  <cp:revision>2</cp:revision>
  <dcterms:created xsi:type="dcterms:W3CDTF">2016-10-11T21:43:00Z</dcterms:created>
  <dcterms:modified xsi:type="dcterms:W3CDTF">2016-10-11T21:43:00Z</dcterms:modified>
</cp:coreProperties>
</file>